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83" w:rsidRPr="006C221F" w:rsidRDefault="00013F83" w:rsidP="00D22E58">
      <w:pPr>
        <w:spacing w:line="276" w:lineRule="auto"/>
        <w:jc w:val="center"/>
        <w:rPr>
          <w:sz w:val="32"/>
          <w:szCs w:val="32"/>
        </w:rPr>
      </w:pPr>
      <w:bookmarkStart w:id="0" w:name="_GoBack"/>
      <w:bookmarkEnd w:id="0"/>
      <w:r w:rsidRPr="006C221F">
        <w:rPr>
          <w:sz w:val="32"/>
          <w:szCs w:val="32"/>
        </w:rPr>
        <w:t>СОВЕТ ФЕДЕРАЦИИ ФЕДЕРАЛЬНОГО СОБРАНИЯ РОССИЙСКОЙ ФЕДЕРАЦИИ</w:t>
      </w:r>
    </w:p>
    <w:p w:rsidR="00013F83" w:rsidRPr="006C221F" w:rsidRDefault="00013F83" w:rsidP="00D22E58">
      <w:pPr>
        <w:spacing w:line="276" w:lineRule="auto"/>
        <w:jc w:val="center"/>
        <w:rPr>
          <w:b/>
          <w:szCs w:val="28"/>
        </w:rPr>
      </w:pPr>
      <w:r w:rsidRPr="006C221F">
        <w:rPr>
          <w:b/>
          <w:szCs w:val="28"/>
        </w:rPr>
        <w:t>Комитет Совета Федерации по аграрно-продовольственной политике и природопользованию</w:t>
      </w:r>
    </w:p>
    <w:p w:rsidR="00013F83" w:rsidRPr="006C221F" w:rsidRDefault="00013F83" w:rsidP="00D22E58">
      <w:pPr>
        <w:spacing w:line="276" w:lineRule="auto"/>
        <w:jc w:val="center"/>
        <w:rPr>
          <w:b/>
          <w:szCs w:val="28"/>
        </w:rPr>
      </w:pPr>
    </w:p>
    <w:p w:rsidR="00013F83" w:rsidRDefault="00013F83" w:rsidP="00D22E58">
      <w:pPr>
        <w:spacing w:line="276" w:lineRule="auto"/>
        <w:jc w:val="center"/>
        <w:rPr>
          <w:b/>
          <w:szCs w:val="28"/>
        </w:rPr>
      </w:pPr>
      <w:r w:rsidRPr="006C221F">
        <w:rPr>
          <w:b/>
          <w:szCs w:val="28"/>
        </w:rPr>
        <w:t>«Круглый стол»</w:t>
      </w:r>
    </w:p>
    <w:p w:rsidR="00CB308C" w:rsidRPr="006C221F" w:rsidRDefault="00CB308C" w:rsidP="00D22E58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на тему</w:t>
      </w:r>
    </w:p>
    <w:p w:rsidR="00013F83" w:rsidRPr="006C221F" w:rsidRDefault="00013F83" w:rsidP="00D22E58">
      <w:pPr>
        <w:spacing w:line="276" w:lineRule="auto"/>
        <w:jc w:val="center"/>
        <w:rPr>
          <w:b/>
          <w:szCs w:val="28"/>
        </w:rPr>
      </w:pPr>
      <w:r w:rsidRPr="006C221F">
        <w:rPr>
          <w:b/>
          <w:szCs w:val="28"/>
        </w:rPr>
        <w:t>«</w:t>
      </w:r>
      <w:r w:rsidR="00940A1C" w:rsidRPr="00940A1C">
        <w:rPr>
          <w:b/>
          <w:szCs w:val="28"/>
        </w:rPr>
        <w:t>Проблемы и перспективы повышения качества и безопасности продукции агропромышленного комплекса. Вопросы совершенствования технического регулирования</w:t>
      </w:r>
      <w:r w:rsidRPr="006C221F">
        <w:rPr>
          <w:b/>
          <w:szCs w:val="28"/>
        </w:rPr>
        <w:t>»</w:t>
      </w:r>
    </w:p>
    <w:p w:rsidR="00013F83" w:rsidRPr="006C221F" w:rsidRDefault="00013F83" w:rsidP="00D22E58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7"/>
        <w:gridCol w:w="4469"/>
      </w:tblGrid>
      <w:tr w:rsidR="006C221F" w:rsidRPr="006C221F" w:rsidTr="0012016C">
        <w:tc>
          <w:tcPr>
            <w:tcW w:w="5179" w:type="dxa"/>
          </w:tcPr>
          <w:p w:rsidR="00013F83" w:rsidRPr="006C221F" w:rsidRDefault="00013F83" w:rsidP="00D22E58">
            <w:pPr>
              <w:spacing w:after="120" w:line="276" w:lineRule="auto"/>
              <w:rPr>
                <w:szCs w:val="28"/>
              </w:rPr>
            </w:pPr>
            <w:r w:rsidRPr="006C221F">
              <w:rPr>
                <w:szCs w:val="28"/>
              </w:rPr>
              <w:t xml:space="preserve">г. Москва, Совет Федерации </w:t>
            </w:r>
          </w:p>
        </w:tc>
        <w:tc>
          <w:tcPr>
            <w:tcW w:w="4541" w:type="dxa"/>
          </w:tcPr>
          <w:p w:rsidR="00013F83" w:rsidRPr="006C221F" w:rsidRDefault="00CB308C" w:rsidP="00F220FD">
            <w:pPr>
              <w:spacing w:line="276" w:lineRule="auto"/>
              <w:jc w:val="right"/>
              <w:rPr>
                <w:b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F220FD">
              <w:rPr>
                <w:bCs/>
                <w:szCs w:val="28"/>
              </w:rPr>
              <w:t>6</w:t>
            </w:r>
            <w:r w:rsidR="00013F83" w:rsidRPr="006C221F">
              <w:rPr>
                <w:bCs/>
                <w:szCs w:val="28"/>
              </w:rPr>
              <w:t xml:space="preserve"> </w:t>
            </w:r>
            <w:r w:rsidR="00F220FD">
              <w:rPr>
                <w:bCs/>
                <w:szCs w:val="28"/>
              </w:rPr>
              <w:t>марта</w:t>
            </w:r>
            <w:r w:rsidR="00013F83" w:rsidRPr="006C221F">
              <w:rPr>
                <w:bCs/>
                <w:szCs w:val="28"/>
              </w:rPr>
              <w:t xml:space="preserve"> 201</w:t>
            </w:r>
            <w:r w:rsidR="00F16B40">
              <w:rPr>
                <w:bCs/>
                <w:szCs w:val="28"/>
              </w:rPr>
              <w:t>9</w:t>
            </w:r>
            <w:r w:rsidR="00013F83" w:rsidRPr="006C221F">
              <w:rPr>
                <w:bCs/>
                <w:szCs w:val="28"/>
              </w:rPr>
              <w:t xml:space="preserve"> года</w:t>
            </w:r>
          </w:p>
        </w:tc>
      </w:tr>
    </w:tbl>
    <w:p w:rsidR="00013F83" w:rsidRPr="006C221F" w:rsidRDefault="00C95F93" w:rsidP="00D22E58">
      <w:pPr>
        <w:spacing w:line="276" w:lineRule="auto"/>
        <w:jc w:val="right"/>
        <w:rPr>
          <w:szCs w:val="28"/>
        </w:rPr>
      </w:pPr>
      <w:r w:rsidRPr="006C221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D012E4" wp14:editId="3A7188E6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6057900" cy="0"/>
                <wp:effectExtent l="28575" t="34925" r="2857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7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H4HA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" strokeweight="4.5pt">
                <v:stroke linestyle="thickThin"/>
              </v:line>
            </w:pict>
          </mc:Fallback>
        </mc:AlternateContent>
      </w:r>
    </w:p>
    <w:p w:rsidR="00013F83" w:rsidRPr="006C221F" w:rsidRDefault="00013F83" w:rsidP="00D22E58">
      <w:pPr>
        <w:spacing w:line="276" w:lineRule="auto"/>
        <w:jc w:val="center"/>
        <w:rPr>
          <w:b/>
          <w:bCs/>
          <w:spacing w:val="160"/>
          <w:szCs w:val="28"/>
        </w:rPr>
      </w:pPr>
      <w:r w:rsidRPr="006C221F">
        <w:rPr>
          <w:b/>
          <w:bCs/>
          <w:spacing w:val="160"/>
          <w:szCs w:val="28"/>
        </w:rPr>
        <w:t>РЕКОМЕНДАЦИИ</w:t>
      </w:r>
    </w:p>
    <w:p w:rsidR="004B38BF" w:rsidRPr="006C221F" w:rsidRDefault="004B38BF" w:rsidP="00D22E58">
      <w:pPr>
        <w:pStyle w:val="a3"/>
        <w:spacing w:line="276" w:lineRule="auto"/>
        <w:ind w:left="284" w:firstLine="0"/>
        <w:rPr>
          <w:b/>
          <w:szCs w:val="28"/>
        </w:rPr>
      </w:pPr>
    </w:p>
    <w:p w:rsidR="00565EA3" w:rsidRPr="00626524" w:rsidRDefault="00565EA3" w:rsidP="00D22E58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Заслушав информацию по вопросу</w:t>
      </w:r>
      <w:r w:rsidR="00EB6BA8" w:rsidRPr="00626524">
        <w:rPr>
          <w:szCs w:val="28"/>
        </w:rPr>
        <w:t xml:space="preserve"> </w:t>
      </w:r>
      <w:r w:rsidR="004464C7" w:rsidRPr="00626524">
        <w:rPr>
          <w:szCs w:val="28"/>
        </w:rPr>
        <w:t>"</w:t>
      </w:r>
      <w:r w:rsidR="00F220FD" w:rsidRPr="00626524">
        <w:rPr>
          <w:szCs w:val="28"/>
        </w:rPr>
        <w:t>Проблемы и перспективы повышения качества и безопасности продукции агропромышленного комплекса. Вопросы совершенствования технического регулирования</w:t>
      </w:r>
      <w:r w:rsidR="004464C7" w:rsidRPr="00626524">
        <w:rPr>
          <w:szCs w:val="28"/>
        </w:rPr>
        <w:t>"</w:t>
      </w:r>
      <w:r w:rsidR="00B02416" w:rsidRPr="00626524">
        <w:rPr>
          <w:szCs w:val="28"/>
        </w:rPr>
        <w:t xml:space="preserve"> участники </w:t>
      </w:r>
      <w:r w:rsidR="004464C7" w:rsidRPr="00626524">
        <w:rPr>
          <w:szCs w:val="28"/>
        </w:rPr>
        <w:t>"</w:t>
      </w:r>
      <w:r w:rsidR="00B02416" w:rsidRPr="00626524">
        <w:rPr>
          <w:szCs w:val="28"/>
        </w:rPr>
        <w:t>круглого стола</w:t>
      </w:r>
      <w:r w:rsidR="004464C7" w:rsidRPr="00626524">
        <w:rPr>
          <w:szCs w:val="28"/>
        </w:rPr>
        <w:t>"</w:t>
      </w:r>
      <w:r w:rsidR="00671F18" w:rsidRPr="00626524">
        <w:rPr>
          <w:szCs w:val="28"/>
        </w:rPr>
        <w:t xml:space="preserve"> </w:t>
      </w:r>
      <w:r w:rsidRPr="00626524">
        <w:rPr>
          <w:szCs w:val="28"/>
        </w:rPr>
        <w:t>отмеч</w:t>
      </w:r>
      <w:r w:rsidR="00671F18" w:rsidRPr="00626524">
        <w:rPr>
          <w:szCs w:val="28"/>
        </w:rPr>
        <w:t>ают</w:t>
      </w:r>
      <w:r w:rsidRPr="00626524">
        <w:rPr>
          <w:szCs w:val="28"/>
        </w:rPr>
        <w:t xml:space="preserve"> следующее.</w:t>
      </w:r>
    </w:p>
    <w:p w:rsidR="00885134" w:rsidRPr="00626524" w:rsidRDefault="00FF54BA" w:rsidP="006F533F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Обеспечение качества и безопасности продукции агропромышленного комплекса является стратеги</w:t>
      </w:r>
      <w:r w:rsidR="00885134" w:rsidRPr="00626524">
        <w:rPr>
          <w:szCs w:val="28"/>
        </w:rPr>
        <w:t>ческой государственной задачей.</w:t>
      </w:r>
    </w:p>
    <w:p w:rsidR="00591A50" w:rsidRPr="00626524" w:rsidRDefault="00591A50" w:rsidP="00E62F9E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 xml:space="preserve">В соответствии с законом </w:t>
      </w:r>
      <w:r w:rsidR="00F2527F" w:rsidRPr="00626524">
        <w:rPr>
          <w:szCs w:val="28"/>
        </w:rPr>
        <w:t xml:space="preserve">от 29 декабря 2006 года </w:t>
      </w:r>
      <w:r w:rsidRPr="00626524">
        <w:rPr>
          <w:szCs w:val="28"/>
        </w:rPr>
        <w:t>№</w:t>
      </w:r>
      <w:r w:rsidR="00F2527F" w:rsidRPr="00626524">
        <w:rPr>
          <w:szCs w:val="28"/>
        </w:rPr>
        <w:t xml:space="preserve"> </w:t>
      </w:r>
      <w:r w:rsidRPr="00626524">
        <w:rPr>
          <w:szCs w:val="28"/>
        </w:rPr>
        <w:t xml:space="preserve">264-ФЗ </w:t>
      </w:r>
      <w:r w:rsidR="008E232E" w:rsidRPr="00626524">
        <w:rPr>
          <w:szCs w:val="28"/>
        </w:rPr>
        <w:t xml:space="preserve">                   </w:t>
      </w:r>
      <w:r w:rsidRPr="00626524">
        <w:rPr>
          <w:szCs w:val="28"/>
        </w:rPr>
        <w:t>«О развитии сельского хозяйства» одн</w:t>
      </w:r>
      <w:r w:rsidR="00F5554E" w:rsidRPr="00626524">
        <w:rPr>
          <w:szCs w:val="28"/>
        </w:rPr>
        <w:t>ой</w:t>
      </w:r>
      <w:r w:rsidRPr="00626524">
        <w:rPr>
          <w:szCs w:val="28"/>
        </w:rPr>
        <w:t xml:space="preserve"> из важнейших целей отечественной аграрной политики является повышение конкурентоспособности российской сельскохозяйственной продукции и сельхозтоваропроизводителей, обеспечение высокого качества российских продовольственных товаров.</w:t>
      </w:r>
    </w:p>
    <w:p w:rsidR="00E62F9E" w:rsidRPr="00626524" w:rsidRDefault="00E62F9E" w:rsidP="00E62F9E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Президент Российской Федерации В.В. Путин еще в 2015 году сформулировал задачу создания национальной системы управления качеством пищевой продукции</w:t>
      </w:r>
      <w:r w:rsidR="00563B7A" w:rsidRPr="00626524">
        <w:rPr>
          <w:szCs w:val="28"/>
        </w:rPr>
        <w:t xml:space="preserve"> </w:t>
      </w:r>
      <w:r w:rsidR="00542765" w:rsidRPr="00626524">
        <w:rPr>
          <w:szCs w:val="28"/>
        </w:rPr>
        <w:t xml:space="preserve">(поручение от 26 июня </w:t>
      </w:r>
      <w:r w:rsidR="00563B7A" w:rsidRPr="00626524">
        <w:rPr>
          <w:szCs w:val="28"/>
        </w:rPr>
        <w:t>2015</w:t>
      </w:r>
      <w:r w:rsidR="00542765" w:rsidRPr="00626524">
        <w:rPr>
          <w:szCs w:val="28"/>
        </w:rPr>
        <w:t xml:space="preserve"> года</w:t>
      </w:r>
      <w:r w:rsidR="00563B7A" w:rsidRPr="00626524">
        <w:rPr>
          <w:szCs w:val="28"/>
        </w:rPr>
        <w:t xml:space="preserve"> № Пр-1259).</w:t>
      </w:r>
      <w:r w:rsidRPr="00626524">
        <w:rPr>
          <w:szCs w:val="28"/>
        </w:rPr>
        <w:t xml:space="preserve"> </w:t>
      </w:r>
    </w:p>
    <w:p w:rsidR="005E185F" w:rsidRPr="00626524" w:rsidRDefault="00542765" w:rsidP="005E185F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У</w:t>
      </w:r>
      <w:r w:rsidR="00E62F9E" w:rsidRPr="00626524">
        <w:rPr>
          <w:szCs w:val="28"/>
        </w:rPr>
        <w:t>твержденн</w:t>
      </w:r>
      <w:r w:rsidRPr="00626524">
        <w:rPr>
          <w:szCs w:val="28"/>
        </w:rPr>
        <w:t>ая</w:t>
      </w:r>
      <w:r w:rsidR="00E62F9E" w:rsidRPr="00626524">
        <w:rPr>
          <w:szCs w:val="28"/>
        </w:rPr>
        <w:t xml:space="preserve"> </w:t>
      </w:r>
      <w:r w:rsidRPr="00626524">
        <w:rPr>
          <w:szCs w:val="28"/>
        </w:rPr>
        <w:t xml:space="preserve">распоряжением Правительства Российской Федерации от 29 июня 2016 года № 1364-р </w:t>
      </w:r>
      <w:r w:rsidR="00E62F9E" w:rsidRPr="00626524">
        <w:rPr>
          <w:szCs w:val="28"/>
        </w:rPr>
        <w:t>Стратеги</w:t>
      </w:r>
      <w:r w:rsidRPr="00626524">
        <w:rPr>
          <w:szCs w:val="28"/>
        </w:rPr>
        <w:t>я</w:t>
      </w:r>
      <w:r w:rsidR="00E62F9E" w:rsidRPr="00626524">
        <w:rPr>
          <w:szCs w:val="28"/>
        </w:rPr>
        <w:t xml:space="preserve"> повышения качества пищевой продукции </w:t>
      </w:r>
      <w:r w:rsidRPr="00626524">
        <w:rPr>
          <w:szCs w:val="28"/>
        </w:rPr>
        <w:t xml:space="preserve">в Российской Федерации до 2030 (далее – Стратегия) </w:t>
      </w:r>
      <w:r w:rsidR="005E185F" w:rsidRPr="00626524">
        <w:rPr>
          <w:szCs w:val="28"/>
        </w:rPr>
        <w:t>ориентирована на обеспечение полноценного питания, профилактику заболеваний, увеличение продолжительности и повышение качества жизни населения, стимулирование развития производства и обращения на рынке пищевой продукции надлежащего качества и является основой для формирования национальной системы управления качеством пищевой продукции.</w:t>
      </w:r>
    </w:p>
    <w:p w:rsidR="005E185F" w:rsidRPr="00626524" w:rsidRDefault="005E185F" w:rsidP="005E185F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lastRenderedPageBreak/>
        <w:t xml:space="preserve">Стратегией </w:t>
      </w:r>
      <w:r w:rsidR="000606F2" w:rsidRPr="00626524">
        <w:rPr>
          <w:szCs w:val="28"/>
        </w:rPr>
        <w:t xml:space="preserve">и Планом мероприятий по ее реализации </w:t>
      </w:r>
      <w:r w:rsidRPr="00626524">
        <w:rPr>
          <w:szCs w:val="28"/>
        </w:rPr>
        <w:t>предусматривается совершенствование и развитие нормативной базы,</w:t>
      </w:r>
      <w:r w:rsidR="000606F2" w:rsidRPr="00626524">
        <w:t xml:space="preserve"> </w:t>
      </w:r>
      <w:r w:rsidR="000606F2" w:rsidRPr="00626524">
        <w:rPr>
          <w:szCs w:val="28"/>
        </w:rPr>
        <w:t xml:space="preserve">нормативное закрепление определения качества пищевой продукции, внесение изменений в технические регламенты Евразийского экономического союза (Таможенного союза) в части введения отдельных показателей качества пищевой продукции, </w:t>
      </w:r>
      <w:r w:rsidR="00542765" w:rsidRPr="00626524">
        <w:rPr>
          <w:szCs w:val="28"/>
        </w:rPr>
        <w:t>переход на обязательное соблюдение требований качественных показателей продукции,</w:t>
      </w:r>
      <w:r w:rsidRPr="00626524">
        <w:rPr>
          <w:szCs w:val="28"/>
        </w:rPr>
        <w:t xml:space="preserve"> обеспечение мониторинга, обеспечение государственного контроля (надзора) и применение мер административной ответственности за несоблюдение изготовителем (продавцом) требований к качеству пищевой продукции, создание единой информационной системы прослеживаемости пищевой продукции, создание механизмов стимулирования производителей к выпуску пищевой продукции, отвечающей критериям качества и принципам здорового питания, создание условий для развития производства пищевых ингредиентов, актуализация действующих нормативов содержания в пищевой продукции пищевых добавок, вкусоароматических веществ, биологически активных веществ, остатков лекарственных средств для ветеринарного применения и средств защиты растений, продвижение принципов здорового питания.</w:t>
      </w:r>
    </w:p>
    <w:p w:rsidR="00012A5C" w:rsidRPr="00626524" w:rsidRDefault="006D00D9" w:rsidP="00E62F9E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В</w:t>
      </w:r>
      <w:r w:rsidR="00012A5C" w:rsidRPr="00626524">
        <w:rPr>
          <w:szCs w:val="28"/>
        </w:rPr>
        <w:t xml:space="preserve"> постановлении Совета Федерации "О мерах по обеспечению защиты прав потребителей, качества продуктов питания и контроля за их безопасностью" от 18 мая 2016 года № 197-СФ отмечено, что необходимо осуществление комплекса мер, направленных, прежде всего на совершенствование законодательного регулирования вопросов качества пищевой продукции.</w:t>
      </w:r>
    </w:p>
    <w:p w:rsidR="00012A5C" w:rsidRPr="00626524" w:rsidRDefault="00240928" w:rsidP="00012A5C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По итогам встречи</w:t>
      </w:r>
      <w:r w:rsidR="00A75622" w:rsidRPr="00626524">
        <w:t xml:space="preserve"> </w:t>
      </w:r>
      <w:r w:rsidR="00A75622" w:rsidRPr="00626524">
        <w:rPr>
          <w:szCs w:val="28"/>
        </w:rPr>
        <w:t xml:space="preserve">Председателя Правительства Российской Федерации </w:t>
      </w:r>
      <w:r w:rsidR="00F2527F" w:rsidRPr="00626524">
        <w:rPr>
          <w:szCs w:val="28"/>
        </w:rPr>
        <w:t xml:space="preserve">                 </w:t>
      </w:r>
      <w:r w:rsidR="00A75622" w:rsidRPr="00626524">
        <w:rPr>
          <w:szCs w:val="28"/>
        </w:rPr>
        <w:t>Д.А. Медведева</w:t>
      </w:r>
      <w:r w:rsidR="00012A5C" w:rsidRPr="00626524">
        <w:rPr>
          <w:szCs w:val="28"/>
        </w:rPr>
        <w:t xml:space="preserve"> с членами Совета палаты Совета Федерации </w:t>
      </w:r>
      <w:r w:rsidR="00A75622" w:rsidRPr="00626524">
        <w:rPr>
          <w:szCs w:val="28"/>
        </w:rPr>
        <w:t>12 февраля 2019 года сформулировано поручение</w:t>
      </w:r>
      <w:r w:rsidR="008E232E" w:rsidRPr="00626524">
        <w:rPr>
          <w:szCs w:val="28"/>
        </w:rPr>
        <w:t xml:space="preserve"> </w:t>
      </w:r>
      <w:r w:rsidR="00A75622" w:rsidRPr="00626524">
        <w:rPr>
          <w:szCs w:val="28"/>
        </w:rPr>
        <w:t>о представлении</w:t>
      </w:r>
      <w:r w:rsidR="00012A5C" w:rsidRPr="00626524">
        <w:rPr>
          <w:szCs w:val="28"/>
        </w:rPr>
        <w:t xml:space="preserve"> предложени</w:t>
      </w:r>
      <w:r w:rsidR="00A75622" w:rsidRPr="00626524">
        <w:rPr>
          <w:szCs w:val="28"/>
        </w:rPr>
        <w:t>й</w:t>
      </w:r>
      <w:r w:rsidR="00012A5C" w:rsidRPr="00626524">
        <w:rPr>
          <w:szCs w:val="28"/>
        </w:rPr>
        <w:t xml:space="preserve"> о внесении изменений в законодательство Российской Федерации, предусматривающих совершенствование контр</w:t>
      </w:r>
      <w:r w:rsidR="00B5071E" w:rsidRPr="00626524">
        <w:rPr>
          <w:szCs w:val="28"/>
        </w:rPr>
        <w:t>оля качества пищевой продукции,</w:t>
      </w:r>
      <w:r w:rsidR="00012A5C" w:rsidRPr="00626524">
        <w:rPr>
          <w:szCs w:val="28"/>
        </w:rPr>
        <w:t xml:space="preserve"> питьевой воды и о наделении Роспотребнадзора полномочиями по контролю (надзору)</w:t>
      </w:r>
      <w:r w:rsidR="00A75622" w:rsidRPr="00626524">
        <w:rPr>
          <w:szCs w:val="28"/>
        </w:rPr>
        <w:t xml:space="preserve"> за качеством продукции.</w:t>
      </w:r>
    </w:p>
    <w:p w:rsidR="00F35EDB" w:rsidRPr="00626524" w:rsidRDefault="00D8604A" w:rsidP="00F35EDB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Д</w:t>
      </w:r>
      <w:r w:rsidR="00F35EDB" w:rsidRPr="00626524">
        <w:rPr>
          <w:szCs w:val="28"/>
        </w:rPr>
        <w:t>ействующие технические регламенты Евразийского экономического союза устанавливают требования, прежде всего, к безопасности продукции и не регулируют сферу ее качества. Показатели качества продукции содержатся в стандартах, но они применяются на добровольной основе.</w:t>
      </w:r>
    </w:p>
    <w:p w:rsidR="00D9476D" w:rsidRPr="00626524" w:rsidRDefault="00586CB4" w:rsidP="00D9476D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 xml:space="preserve">В настоящее время действует </w:t>
      </w:r>
      <w:r w:rsidR="004277AC" w:rsidRPr="00626524">
        <w:rPr>
          <w:szCs w:val="28"/>
        </w:rPr>
        <w:t xml:space="preserve">12 </w:t>
      </w:r>
      <w:r w:rsidR="00D9476D" w:rsidRPr="00626524">
        <w:rPr>
          <w:szCs w:val="28"/>
        </w:rPr>
        <w:t xml:space="preserve">технических регламентов </w:t>
      </w:r>
      <w:r w:rsidRPr="00626524">
        <w:rPr>
          <w:szCs w:val="28"/>
        </w:rPr>
        <w:t>Евразийского экономического союза (</w:t>
      </w:r>
      <w:r w:rsidR="00D9476D" w:rsidRPr="00626524">
        <w:rPr>
          <w:szCs w:val="28"/>
        </w:rPr>
        <w:t>Таможенного союза</w:t>
      </w:r>
      <w:r w:rsidRPr="00626524">
        <w:rPr>
          <w:szCs w:val="28"/>
        </w:rPr>
        <w:t>)</w:t>
      </w:r>
      <w:r w:rsidR="00D9476D" w:rsidRPr="00626524">
        <w:rPr>
          <w:szCs w:val="28"/>
        </w:rPr>
        <w:t>, в том числе, «О безопасности пищевой продукции», «Пищевая продукция в части ее маркировки», «О безопасности мяса и мясной продукции»,</w:t>
      </w:r>
      <w:r w:rsidR="00D0740F" w:rsidRPr="00626524">
        <w:rPr>
          <w:szCs w:val="28"/>
        </w:rPr>
        <w:t xml:space="preserve"> «О безопасности рыбы и рыбной </w:t>
      </w:r>
      <w:r w:rsidR="00D0740F" w:rsidRPr="00626524">
        <w:rPr>
          <w:szCs w:val="28"/>
        </w:rPr>
        <w:lastRenderedPageBreak/>
        <w:t>продукции»,</w:t>
      </w:r>
      <w:r w:rsidR="00D9476D" w:rsidRPr="00626524">
        <w:rPr>
          <w:szCs w:val="28"/>
        </w:rPr>
        <w:t xml:space="preserve"> «О безопаснос</w:t>
      </w:r>
      <w:r w:rsidR="00357CF7" w:rsidRPr="00626524">
        <w:rPr>
          <w:szCs w:val="28"/>
        </w:rPr>
        <w:t>ти молока и молочной продукции»</w:t>
      </w:r>
      <w:r w:rsidR="00D9476D" w:rsidRPr="00626524">
        <w:rPr>
          <w:szCs w:val="28"/>
        </w:rPr>
        <w:t xml:space="preserve"> и другие.</w:t>
      </w:r>
      <w:r w:rsidR="004277AC" w:rsidRPr="00626524">
        <w:t xml:space="preserve"> </w:t>
      </w:r>
      <w:r w:rsidR="004277AC" w:rsidRPr="00626524">
        <w:rPr>
          <w:szCs w:val="28"/>
        </w:rPr>
        <w:t>Продолжается разработка технических регламентов на мясо птицы и продукты ее переработки, корма и кормовые добавки, материалы контактирующие с пищевой продукцией.</w:t>
      </w:r>
    </w:p>
    <w:p w:rsidR="00B6487B" w:rsidRPr="00626524" w:rsidRDefault="004277AC" w:rsidP="00B6487B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В настоящее время разрабатываются 11 проектов изменений в принятые технические регламенты Евразийского экономического союза на пищевую продукцию.</w:t>
      </w:r>
    </w:p>
    <w:p w:rsidR="00D9476D" w:rsidRPr="00626524" w:rsidRDefault="00586CB4" w:rsidP="00D9476D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Кроме того, в</w:t>
      </w:r>
      <w:r w:rsidR="00D9476D" w:rsidRPr="00626524">
        <w:rPr>
          <w:szCs w:val="28"/>
        </w:rPr>
        <w:t>опросы обеспечения безопасности пищевой продукции урегулированы в Единых санитарно-эпидемиологических и гигиенических требованиях к товарам, подлежащим санитарно-эпидемиологическому контролю (надзору), Едином перечне товаров, подлежащих санитарно-эпидемиологическому контролю (надзору) на таможенной границе и таможенной территории, Едином перечне товаров, подлежащих ветеринарному контролю (надзору).</w:t>
      </w:r>
    </w:p>
    <w:p w:rsidR="00D9476D" w:rsidRPr="00626524" w:rsidRDefault="00AE0D35" w:rsidP="00D9476D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Т</w:t>
      </w:r>
      <w:r w:rsidR="00D9476D" w:rsidRPr="00626524">
        <w:rPr>
          <w:szCs w:val="28"/>
        </w:rPr>
        <w:t>ехнические регламенты непосредственно связаны со стандартами</w:t>
      </w:r>
      <w:r w:rsidR="00586CB4" w:rsidRPr="00626524">
        <w:rPr>
          <w:szCs w:val="28"/>
        </w:rPr>
        <w:t xml:space="preserve">, </w:t>
      </w:r>
      <w:r w:rsidR="001C4D96" w:rsidRPr="00626524">
        <w:rPr>
          <w:szCs w:val="28"/>
        </w:rPr>
        <w:t>и</w:t>
      </w:r>
      <w:r w:rsidR="00586CB4" w:rsidRPr="00626524">
        <w:rPr>
          <w:szCs w:val="28"/>
        </w:rPr>
        <w:t xml:space="preserve"> к большинству </w:t>
      </w:r>
      <w:r w:rsidR="008668E0" w:rsidRPr="00626524">
        <w:rPr>
          <w:szCs w:val="28"/>
        </w:rPr>
        <w:t xml:space="preserve">технических </w:t>
      </w:r>
      <w:r w:rsidR="00586CB4" w:rsidRPr="00626524">
        <w:rPr>
          <w:szCs w:val="28"/>
        </w:rPr>
        <w:t>регламентов утверждены перечни стандартов, обеспечивающие их исполнение</w:t>
      </w:r>
      <w:r w:rsidRPr="00626524">
        <w:rPr>
          <w:szCs w:val="28"/>
        </w:rPr>
        <w:t>.</w:t>
      </w:r>
    </w:p>
    <w:p w:rsidR="00F5554E" w:rsidRPr="00626524" w:rsidRDefault="00F5554E" w:rsidP="00D9476D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Совершенствование стандартов подразумевает установления терминов и определений; гармонизации стандартов на методы контроля с международными стандартами и Директивами ЕС; введение в стандарты показателей, обеспечивающих выявление фальсифицированной продукции методами лабораторных анализов; разработки стандартов на методы испытаний, в том числе экспрессных, позволяющих выявлять фальсифицированные и опасные для здоровья продукты.</w:t>
      </w:r>
    </w:p>
    <w:p w:rsidR="00D9476D" w:rsidRPr="00626524" w:rsidRDefault="0081306F" w:rsidP="00D9476D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Также, н</w:t>
      </w:r>
      <w:r w:rsidR="00586CB4" w:rsidRPr="00626524">
        <w:rPr>
          <w:szCs w:val="28"/>
        </w:rPr>
        <w:t xml:space="preserve">еобходимо отметить, что </w:t>
      </w:r>
      <w:r w:rsidR="00AE0D35" w:rsidRPr="00626524">
        <w:rPr>
          <w:szCs w:val="28"/>
        </w:rPr>
        <w:t>п</w:t>
      </w:r>
      <w:r w:rsidR="00D9476D" w:rsidRPr="00626524">
        <w:rPr>
          <w:szCs w:val="28"/>
        </w:rPr>
        <w:t xml:space="preserve">ереход </w:t>
      </w:r>
      <w:r w:rsidR="00AE0D35" w:rsidRPr="00626524">
        <w:rPr>
          <w:szCs w:val="28"/>
        </w:rPr>
        <w:t xml:space="preserve">с 1 июля 2018 года </w:t>
      </w:r>
      <w:r w:rsidR="00D9476D" w:rsidRPr="00626524">
        <w:rPr>
          <w:szCs w:val="28"/>
        </w:rPr>
        <w:t xml:space="preserve">на систему электронной ветеринарной сертификации «Меркурий» </w:t>
      </w:r>
      <w:r w:rsidR="00586CB4" w:rsidRPr="00626524">
        <w:rPr>
          <w:szCs w:val="28"/>
        </w:rPr>
        <w:t>должен</w:t>
      </w:r>
      <w:r w:rsidR="00D9476D" w:rsidRPr="00626524">
        <w:rPr>
          <w:szCs w:val="28"/>
        </w:rPr>
        <w:t xml:space="preserve"> обеспечить прослеживаемость поднадзорной продукции, повысить защищенность потребителя, обеспечить основы честной конкуренции в производстве и обороте продукции, сделать полностью прозрачными и подконтрольными действия надзорных органов.</w:t>
      </w:r>
    </w:p>
    <w:p w:rsidR="00EA69F1" w:rsidRPr="00626524" w:rsidRDefault="00EA69F1" w:rsidP="00D9476D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Федеральной службой по ветеринарному и фитосанитарному надзору осуществляется работа по выявлению несоответствий по показателям безопасности в продукции животного происхождения и кормах, проводятся исследования продукции животного происхождения и кормов на соответствие качественного состава, заявленного производителем, а также проводятся контрольно-надзорные мероприятия в области обеспечения безопасности и качества зерна и продуктов его переработки.</w:t>
      </w:r>
    </w:p>
    <w:p w:rsidR="002E57DE" w:rsidRPr="00626524" w:rsidRDefault="003757AC" w:rsidP="00D9476D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В</w:t>
      </w:r>
      <w:r w:rsidR="002E57DE" w:rsidRPr="00626524">
        <w:rPr>
          <w:szCs w:val="28"/>
        </w:rPr>
        <w:t xml:space="preserve"> Российской Федерации </w:t>
      </w:r>
      <w:r w:rsidR="00AE0D35" w:rsidRPr="00626524">
        <w:rPr>
          <w:szCs w:val="28"/>
        </w:rPr>
        <w:t>о</w:t>
      </w:r>
      <w:r w:rsidR="002E57DE" w:rsidRPr="00626524">
        <w:rPr>
          <w:szCs w:val="28"/>
        </w:rPr>
        <w:t xml:space="preserve">бразована сеть центров информирования и консультирования потребителей на базе территориальных органов и </w:t>
      </w:r>
      <w:r w:rsidR="002E57DE" w:rsidRPr="00626524">
        <w:rPr>
          <w:szCs w:val="28"/>
        </w:rPr>
        <w:lastRenderedPageBreak/>
        <w:t>учреждений Федеральной службы по надзору в сфере защиты прав потребителей и благополучия человека. Сформирован и ведется государственный информационный ресурс в области защиты прав потребителей, адресованный гражданам, органам власти, представителям бизнес-сообществ и общественных объединений.</w:t>
      </w:r>
    </w:p>
    <w:p w:rsidR="00455A64" w:rsidRPr="00626524" w:rsidRDefault="00455A64" w:rsidP="00D9476D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 xml:space="preserve">В рамках </w:t>
      </w:r>
      <w:r w:rsidR="00BA188C" w:rsidRPr="00626524">
        <w:rPr>
          <w:szCs w:val="28"/>
        </w:rPr>
        <w:t>указанного ресурса</w:t>
      </w:r>
      <w:r w:rsidRPr="00626524">
        <w:rPr>
          <w:szCs w:val="28"/>
        </w:rPr>
        <w:t xml:space="preserve"> создана система быстрого оповещения «О сведениях и принимаемых мерах в отношении не соответствующей нормативным требованиям продукции», в которую в постоянном режиме поступают сведения о выявлении в обороте на территории Российской Федерации пищевой продукции, не соответствующей установленным требованиям. Указанная система позволила принимать меры реагирования одновременно во всех субъектах Российской Федерации, на территорию которых поступила опасная и недоброкачественная продукция, а также на территории которых она произведена, координировать межведомственное взаимодействие с органами внутренних дел, оперативно реагировать на факты выявления в оборот</w:t>
      </w:r>
      <w:r w:rsidR="00DD0198" w:rsidRPr="00626524">
        <w:rPr>
          <w:szCs w:val="28"/>
        </w:rPr>
        <w:t>е фальсифицированной продукции.</w:t>
      </w:r>
    </w:p>
    <w:p w:rsidR="00D9476D" w:rsidRPr="00626524" w:rsidRDefault="00D9476D" w:rsidP="00D9476D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Вместе с тем</w:t>
      </w:r>
      <w:r w:rsidR="0038221D" w:rsidRPr="00626524">
        <w:rPr>
          <w:szCs w:val="28"/>
        </w:rPr>
        <w:t>, в сфере качества и безопасности пищевой продукции</w:t>
      </w:r>
      <w:r w:rsidRPr="00626524">
        <w:rPr>
          <w:szCs w:val="28"/>
        </w:rPr>
        <w:t xml:space="preserve"> остается ряд важных проблем системного характера, сдерживающих развитие производства пищевой продукции. Не в полной мере работает система контроля безопасности и качества сырья и пищевой продукции, </w:t>
      </w:r>
      <w:r w:rsidR="0016447A" w:rsidRPr="00626524">
        <w:rPr>
          <w:szCs w:val="28"/>
        </w:rPr>
        <w:t xml:space="preserve">существуют </w:t>
      </w:r>
      <w:r w:rsidRPr="00626524">
        <w:rPr>
          <w:szCs w:val="28"/>
        </w:rPr>
        <w:t xml:space="preserve">проблемы сырьевой базы, моральный и физический износ основных производственных фондов предприятий пищевой и перерабатывающей промышленности, </w:t>
      </w:r>
      <w:r w:rsidR="00307C32" w:rsidRPr="00626524">
        <w:rPr>
          <w:szCs w:val="28"/>
        </w:rPr>
        <w:t>остро стоит проблема недостатка высококвалифицированных кадров</w:t>
      </w:r>
      <w:r w:rsidRPr="00626524">
        <w:rPr>
          <w:szCs w:val="28"/>
        </w:rPr>
        <w:t>.</w:t>
      </w:r>
      <w:r w:rsidR="00062F99" w:rsidRPr="00626524">
        <w:rPr>
          <w:szCs w:val="28"/>
        </w:rPr>
        <w:t xml:space="preserve"> </w:t>
      </w:r>
      <w:r w:rsidRPr="00626524">
        <w:rPr>
          <w:szCs w:val="28"/>
        </w:rPr>
        <w:t>В зоне особого внимания остаются вопросы несанкционированного использования в процессе сельскохозяйственного производства лекарственных препаратов для ветеринарного применения, что может приводить к негативным последствиям для здоровья человека.</w:t>
      </w:r>
      <w:r w:rsidR="00062F99" w:rsidRPr="00626524">
        <w:rPr>
          <w:szCs w:val="28"/>
        </w:rPr>
        <w:t xml:space="preserve"> </w:t>
      </w:r>
      <w:r w:rsidR="00BA52DA" w:rsidRPr="00626524">
        <w:rPr>
          <w:szCs w:val="28"/>
        </w:rPr>
        <w:t>Н</w:t>
      </w:r>
      <w:r w:rsidRPr="00626524">
        <w:rPr>
          <w:szCs w:val="28"/>
        </w:rPr>
        <w:t xml:space="preserve">е восстановлена интегрированная система обеспечения безопасного применения пестицидов в аграрном производстве и контроля их остаточных количеств в сырье и пищевой продукции. Не менее важное значение имеют и вопросы регулирования генно-инженерной деятельности, контроля за оборотом генно-инженерно-модифицированных организмов, а также мониторинга их воздействия </w:t>
      </w:r>
      <w:r w:rsidR="00586CB4" w:rsidRPr="00626524">
        <w:rPr>
          <w:szCs w:val="28"/>
        </w:rPr>
        <w:t>на человека и окружающую среду.</w:t>
      </w:r>
      <w:r w:rsidR="00EA1D1F" w:rsidRPr="00626524">
        <w:rPr>
          <w:szCs w:val="28"/>
        </w:rPr>
        <w:t xml:space="preserve"> Отсутствие аттестованных методик приводит к тому, что нет возможности должным образом проверить качество пищевой продукции.</w:t>
      </w:r>
    </w:p>
    <w:p w:rsidR="0049257F" w:rsidRPr="00626524" w:rsidRDefault="0049257F" w:rsidP="00D9476D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 xml:space="preserve">Имеются факты снижения действующих требований к безопасности пищевой продукции в документах Евразийского экономического союза, в частности в Единых санитарно-эпидемиологических и гигиенических требованиях к товарам, подлежащим санитарно-эпидемиологическому </w:t>
      </w:r>
      <w:r w:rsidRPr="00626524">
        <w:rPr>
          <w:szCs w:val="28"/>
        </w:rPr>
        <w:lastRenderedPageBreak/>
        <w:t>надзору (контролю), утвержденных Решением Комиссии Таможенного союза от 28 мая 2010 года № 299</w:t>
      </w:r>
      <w:r w:rsidR="003B5792" w:rsidRPr="00626524">
        <w:rPr>
          <w:szCs w:val="28"/>
        </w:rPr>
        <w:t>, по отдельным видам плодоовощной продукции показатели по содержанию пестицидов были увеличены в несколько раз</w:t>
      </w:r>
      <w:r w:rsidRPr="00626524">
        <w:rPr>
          <w:szCs w:val="28"/>
        </w:rPr>
        <w:t>.</w:t>
      </w:r>
    </w:p>
    <w:p w:rsidR="000F46D5" w:rsidRPr="00626524" w:rsidRDefault="00704FE7" w:rsidP="000F46D5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 xml:space="preserve">Для успешного достижения поставленной цели </w:t>
      </w:r>
      <w:r w:rsidR="000F46D5" w:rsidRPr="00626524">
        <w:rPr>
          <w:szCs w:val="28"/>
        </w:rPr>
        <w:t>повышения качества и безопасности продукции АПК представляется целесообразным принятие следующих мер:</w:t>
      </w:r>
    </w:p>
    <w:p w:rsidR="00CE7D60" w:rsidRPr="00626524" w:rsidRDefault="00CE7D60" w:rsidP="000F46D5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-совершенствование законодательства, в том числе о защите прав потребителей с усилением ответственности за нарушение установленных требований, а также совершенствование правового регулирования в сфере торговой деятельности;</w:t>
      </w:r>
    </w:p>
    <w:p w:rsidR="004B6D78" w:rsidRPr="00626524" w:rsidRDefault="004B6D78" w:rsidP="000F46D5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- внесение изменений в нормативные правовые акты в части обеспечения возможности проведения проверок предприятий, производящих и реализующих пищевую продукцию, без предварительного уведомления проверяемых юридических лиц, индивидуальных предпринимателей;</w:t>
      </w:r>
    </w:p>
    <w:p w:rsidR="000F46D5" w:rsidRPr="00626524" w:rsidRDefault="000F46D5" w:rsidP="000F46D5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 xml:space="preserve">- совершенствование и развитие нормативной базы в сфере требований к качеству продуктов и внедрение ее на предприятиях </w:t>
      </w:r>
      <w:r w:rsidR="00E80FB0" w:rsidRPr="00626524">
        <w:rPr>
          <w:szCs w:val="28"/>
        </w:rPr>
        <w:t>пищевой промышленности</w:t>
      </w:r>
      <w:r w:rsidRPr="00626524">
        <w:rPr>
          <w:szCs w:val="28"/>
        </w:rPr>
        <w:t>, нормирования характеристик качества, технологические приемы его формирования и сохранения;</w:t>
      </w:r>
    </w:p>
    <w:p w:rsidR="000F46D5" w:rsidRPr="00626524" w:rsidRDefault="000F46D5" w:rsidP="000F46D5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- обеспечение постоянного мониторинга безопасности и качества пищевой продукции, внедрение системы контроля сырья и продукции по принципу «от поля до стола потребителя»;</w:t>
      </w:r>
    </w:p>
    <w:p w:rsidR="000F46D5" w:rsidRPr="00626524" w:rsidRDefault="000F46D5" w:rsidP="000F46D5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 xml:space="preserve">- разработка системы государственного стимулирования предприятий-производителей </w:t>
      </w:r>
      <w:r w:rsidR="00875EBA" w:rsidRPr="00626524">
        <w:rPr>
          <w:szCs w:val="28"/>
        </w:rPr>
        <w:t xml:space="preserve">качественной </w:t>
      </w:r>
      <w:r w:rsidRPr="00626524">
        <w:rPr>
          <w:szCs w:val="28"/>
        </w:rPr>
        <w:t>продукции для здорового питания;</w:t>
      </w:r>
    </w:p>
    <w:p w:rsidR="000F46D5" w:rsidRPr="00626524" w:rsidRDefault="000F46D5" w:rsidP="000F46D5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- разработка технологий и создани</w:t>
      </w:r>
      <w:r w:rsidR="00E80FB0" w:rsidRPr="00626524">
        <w:rPr>
          <w:szCs w:val="28"/>
        </w:rPr>
        <w:t>е</w:t>
      </w:r>
      <w:r w:rsidRPr="00626524">
        <w:rPr>
          <w:szCs w:val="28"/>
        </w:rPr>
        <w:t xml:space="preserve"> производств выпускающих в Российской Федерации ингредиенты, добавки, закваски и бактериальные концентраты, ферментативные препараты и т.п.;</w:t>
      </w:r>
    </w:p>
    <w:p w:rsidR="000F46D5" w:rsidRPr="00626524" w:rsidRDefault="000F46D5" w:rsidP="000F46D5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 xml:space="preserve">- обеспечение контроля за качеством питьевой бутилированной воды, </w:t>
      </w:r>
      <w:r w:rsidR="00875EBA" w:rsidRPr="00626524">
        <w:rPr>
          <w:szCs w:val="28"/>
        </w:rPr>
        <w:t>с введением</w:t>
      </w:r>
      <w:r w:rsidRPr="00626524">
        <w:rPr>
          <w:szCs w:val="28"/>
        </w:rPr>
        <w:t xml:space="preserve"> государственной регистрации на все виды упакованных вод, предусмотрев обязательное наличие эталонного образца воды источника;</w:t>
      </w:r>
    </w:p>
    <w:p w:rsidR="000F46D5" w:rsidRPr="00626524" w:rsidRDefault="000F46D5" w:rsidP="000F46D5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- разработка и внедрение систем управления качеством продукции;</w:t>
      </w:r>
    </w:p>
    <w:p w:rsidR="000F46D5" w:rsidRPr="00626524" w:rsidRDefault="000F46D5" w:rsidP="000F46D5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- разработка и внедрение системы оценки безопасности пищевой продукции, произведенной с использованием генно-инженерно-модифицированных организмов растительного (второго и третьего поколений), животного и микробиологического происхождения;</w:t>
      </w:r>
    </w:p>
    <w:p w:rsidR="000F46D5" w:rsidRPr="00626524" w:rsidRDefault="000F46D5" w:rsidP="000F46D5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- модернизация системы контроля качества сельскохозяйственного сырья и пищевой продукции и совершенствование экс</w:t>
      </w:r>
      <w:r w:rsidR="00E80FB0" w:rsidRPr="00626524">
        <w:rPr>
          <w:szCs w:val="28"/>
        </w:rPr>
        <w:t>пертизы генетического материала</w:t>
      </w:r>
      <w:r w:rsidRPr="00626524">
        <w:rPr>
          <w:szCs w:val="28"/>
        </w:rPr>
        <w:t>.</w:t>
      </w:r>
    </w:p>
    <w:p w:rsidR="000E77E0" w:rsidRPr="00626524" w:rsidRDefault="00EC3F0E" w:rsidP="00E80C5E">
      <w:pPr>
        <w:pStyle w:val="a3"/>
        <w:spacing w:line="276" w:lineRule="auto"/>
        <w:jc w:val="both"/>
        <w:rPr>
          <w:szCs w:val="28"/>
        </w:rPr>
      </w:pPr>
      <w:r w:rsidRPr="00626524">
        <w:rPr>
          <w:szCs w:val="28"/>
        </w:rPr>
        <w:t>П</w:t>
      </w:r>
      <w:r w:rsidR="000E77E0" w:rsidRPr="00626524">
        <w:rPr>
          <w:szCs w:val="28"/>
        </w:rPr>
        <w:t xml:space="preserve">оложительное решение этого круга вопросов позволит </w:t>
      </w:r>
      <w:r w:rsidR="00BD3EE2" w:rsidRPr="00626524">
        <w:rPr>
          <w:szCs w:val="28"/>
        </w:rPr>
        <w:t xml:space="preserve">обеспечить повышение уровня качества и безопасности пищевой продукции на </w:t>
      </w:r>
      <w:r w:rsidR="00BD3EE2" w:rsidRPr="00626524">
        <w:rPr>
          <w:szCs w:val="28"/>
        </w:rPr>
        <w:lastRenderedPageBreak/>
        <w:t xml:space="preserve">российском рынке, что внесет значительный вклад в обеспечение качества жизни граждан </w:t>
      </w:r>
      <w:r w:rsidR="00EE3905" w:rsidRPr="00626524">
        <w:rPr>
          <w:szCs w:val="28"/>
        </w:rPr>
        <w:t>Р</w:t>
      </w:r>
      <w:r w:rsidR="00BD3EE2" w:rsidRPr="00626524">
        <w:rPr>
          <w:szCs w:val="28"/>
        </w:rPr>
        <w:t>оссийской Федерации</w:t>
      </w:r>
      <w:r w:rsidR="000E77E0" w:rsidRPr="00626524">
        <w:rPr>
          <w:szCs w:val="28"/>
        </w:rPr>
        <w:t>.</w:t>
      </w:r>
    </w:p>
    <w:p w:rsidR="00992CE2" w:rsidRPr="00626524" w:rsidRDefault="002159A0" w:rsidP="00D22E58">
      <w:pPr>
        <w:spacing w:line="276" w:lineRule="auto"/>
        <w:ind w:firstLine="709"/>
        <w:jc w:val="both"/>
        <w:rPr>
          <w:bCs/>
          <w:iCs/>
          <w:szCs w:val="28"/>
        </w:rPr>
      </w:pPr>
      <w:r w:rsidRPr="00626524">
        <w:rPr>
          <w:szCs w:val="28"/>
          <w:shd w:val="clear" w:color="auto" w:fill="FFFFFF"/>
        </w:rPr>
        <w:t xml:space="preserve">Исходя из вышеизложенного, </w:t>
      </w:r>
      <w:r w:rsidR="00EB6BA8" w:rsidRPr="00626524">
        <w:rPr>
          <w:bCs/>
          <w:iCs/>
          <w:szCs w:val="28"/>
        </w:rPr>
        <w:t>участники «круглого</w:t>
      </w:r>
      <w:r w:rsidRPr="00626524">
        <w:rPr>
          <w:bCs/>
          <w:iCs/>
          <w:szCs w:val="28"/>
        </w:rPr>
        <w:t xml:space="preserve"> </w:t>
      </w:r>
      <w:r w:rsidR="00EB6BA8" w:rsidRPr="00626524">
        <w:rPr>
          <w:bCs/>
          <w:iCs/>
          <w:szCs w:val="28"/>
        </w:rPr>
        <w:t>стола»</w:t>
      </w:r>
      <w:r w:rsidR="00992CE2" w:rsidRPr="00626524">
        <w:rPr>
          <w:bCs/>
          <w:iCs/>
          <w:szCs w:val="28"/>
        </w:rPr>
        <w:t xml:space="preserve"> </w:t>
      </w:r>
    </w:p>
    <w:p w:rsidR="00EB6BA8" w:rsidRPr="00626524" w:rsidRDefault="00EB6BA8" w:rsidP="00D22E58">
      <w:pPr>
        <w:spacing w:line="276" w:lineRule="auto"/>
        <w:ind w:firstLine="709"/>
        <w:jc w:val="both"/>
        <w:rPr>
          <w:bCs/>
          <w:iCs/>
          <w:szCs w:val="28"/>
        </w:rPr>
      </w:pPr>
      <w:r w:rsidRPr="00626524">
        <w:rPr>
          <w:b/>
          <w:bCs/>
          <w:iCs/>
          <w:szCs w:val="28"/>
        </w:rPr>
        <w:t>р е к о м е н д у ю т:</w:t>
      </w:r>
      <w:r w:rsidRPr="00626524">
        <w:rPr>
          <w:bCs/>
          <w:iCs/>
          <w:szCs w:val="28"/>
        </w:rPr>
        <w:t xml:space="preserve"> </w:t>
      </w:r>
    </w:p>
    <w:p w:rsidR="00076415" w:rsidRPr="00626524" w:rsidRDefault="00076415" w:rsidP="00D22E58">
      <w:pPr>
        <w:spacing w:line="276" w:lineRule="auto"/>
        <w:ind w:firstLine="709"/>
        <w:jc w:val="both"/>
        <w:rPr>
          <w:bCs/>
          <w:iCs/>
          <w:szCs w:val="28"/>
        </w:rPr>
      </w:pPr>
    </w:p>
    <w:p w:rsidR="002F48A1" w:rsidRPr="00626524" w:rsidRDefault="00A4143B" w:rsidP="00D22E58">
      <w:pPr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  <w:r w:rsidRPr="00626524">
        <w:rPr>
          <w:b/>
          <w:szCs w:val="28"/>
          <w:shd w:val="clear" w:color="auto" w:fill="FFFFFF"/>
        </w:rPr>
        <w:t xml:space="preserve">1. </w:t>
      </w:r>
      <w:r w:rsidR="002F48A1" w:rsidRPr="00626524">
        <w:rPr>
          <w:b/>
          <w:szCs w:val="28"/>
          <w:shd w:val="clear" w:color="auto" w:fill="FFFFFF"/>
        </w:rPr>
        <w:t>Правительству Российской Федерации:</w:t>
      </w:r>
    </w:p>
    <w:p w:rsidR="00997733" w:rsidRPr="00626524" w:rsidRDefault="00997733" w:rsidP="00997733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ускорить подготовку и внесение в Государственную Думу Федерального Собрания Российской Федерации проектов федеральных законов:</w:t>
      </w:r>
    </w:p>
    <w:p w:rsidR="00997733" w:rsidRPr="00626524" w:rsidRDefault="00997733" w:rsidP="00997733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«О внесении изменений в Федеральный закон «О качестве и безопасности пищевых продуктов» и Кодекс Российской Федерации об административных правонарушениях в части усиления административной ответственности за нарушение требований технических регламентов, предъявляемых к пищевой продукции»;</w:t>
      </w:r>
    </w:p>
    <w:p w:rsidR="00997733" w:rsidRPr="00626524" w:rsidRDefault="00997733" w:rsidP="00997733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«О внесении изменений в Уголовный кодекс Российской Федерации в части усиления мер противодействия обороту фальсифицированной продукции»;</w:t>
      </w:r>
    </w:p>
    <w:p w:rsidR="00997733" w:rsidRPr="00626524" w:rsidRDefault="00997733" w:rsidP="00997733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«О внесении изменений в Кодекс Российской Федерации об административных правонарушениях в части усиления мер противодействия обороту фальсифицированной пищевой продукции»;</w:t>
      </w:r>
    </w:p>
    <w:p w:rsidR="00512976" w:rsidRPr="00626524" w:rsidRDefault="00997733" w:rsidP="00997733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«О внесении изменений в Федеральный закон «О техническом регулировании» (в части установления порядка прекращения и приостановления действия сертификатов соответствия и деклараций о соответствии и внесения изменений в единый реестр сертификатов соответствия и единый реестр деклараций о соответствии);</w:t>
      </w:r>
    </w:p>
    <w:p w:rsidR="00A14E12" w:rsidRPr="00626524" w:rsidRDefault="007D0F02" w:rsidP="00997733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 xml:space="preserve">рассмотреть возможность внесения </w:t>
      </w:r>
      <w:r w:rsidR="00A14E12" w:rsidRPr="00626524">
        <w:rPr>
          <w:szCs w:val="28"/>
          <w:shd w:val="clear" w:color="auto" w:fill="FFFFFF"/>
        </w:rPr>
        <w:t>изменени</w:t>
      </w:r>
      <w:r w:rsidRPr="00626524">
        <w:rPr>
          <w:szCs w:val="28"/>
          <w:shd w:val="clear" w:color="auto" w:fill="FFFFFF"/>
        </w:rPr>
        <w:t>й</w:t>
      </w:r>
      <w:r w:rsidR="00A14E12" w:rsidRPr="00626524">
        <w:rPr>
          <w:szCs w:val="28"/>
          <w:shd w:val="clear" w:color="auto" w:fill="FFFFFF"/>
        </w:rPr>
        <w:t xml:space="preserve"> в Федеральный закон «О стандартизации в Российской Федерации», направленны</w:t>
      </w:r>
      <w:r w:rsidRPr="00626524">
        <w:rPr>
          <w:szCs w:val="28"/>
          <w:shd w:val="clear" w:color="auto" w:fill="FFFFFF"/>
        </w:rPr>
        <w:t>х</w:t>
      </w:r>
      <w:r w:rsidR="00A14E12" w:rsidRPr="00626524">
        <w:rPr>
          <w:szCs w:val="28"/>
          <w:shd w:val="clear" w:color="auto" w:fill="FFFFFF"/>
        </w:rPr>
        <w:t xml:space="preserve"> на установление законодательного запрета на использование в названиях товаров названий, тождественных или сходных до степени смешения с придуманными названиями, установленными стандартами, за исключением продукции,</w:t>
      </w:r>
      <w:r w:rsidR="00725A5F" w:rsidRPr="00626524">
        <w:rPr>
          <w:szCs w:val="28"/>
          <w:shd w:val="clear" w:color="auto" w:fill="FFFFFF"/>
        </w:rPr>
        <w:t xml:space="preserve"> выпускаемой по этим стандартам;</w:t>
      </w:r>
    </w:p>
    <w:p w:rsidR="00597678" w:rsidRPr="00626524" w:rsidRDefault="00597678" w:rsidP="0059767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рассмотреть возможность внесения изменения в Кодекс Российской Федерации об административных правонарушениях в части введения ответственности в виде лишения права заниматься установленным видом деятельности для руководителей и учредителей юридических лиц, индивидуальных предпринимателей и физических лиц, осуществляющих поставки некачественной и небезопасной продукции в государственные бюджетные учреждения сферы социального обеспечения;</w:t>
      </w:r>
    </w:p>
    <w:p w:rsidR="006B7EB3" w:rsidRPr="00626524" w:rsidRDefault="006B7EB3" w:rsidP="0059767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 xml:space="preserve">рассмотреть возможность внести изменения в статью 38 Федерального закона «О техническом регулировании» и статью 14.43 Кодекса Российской </w:t>
      </w:r>
      <w:r w:rsidRPr="00626524">
        <w:rPr>
          <w:szCs w:val="28"/>
          <w:shd w:val="clear" w:color="auto" w:fill="FFFFFF"/>
        </w:rPr>
        <w:lastRenderedPageBreak/>
        <w:t>Федерации об административных правонарушениях в части установления требования о приостановке обращения продукции и изъятия ее из оборота во всех случаях выявления несоответствия (как по заявленным в маркировке требованиям качества, так и по безопасности);</w:t>
      </w:r>
    </w:p>
    <w:p w:rsidR="00597678" w:rsidRPr="00626524" w:rsidRDefault="00597678" w:rsidP="0059767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рассмотреть возможность издания нормативного правового акта Правительства Российской Федерации, дополняющего действующее правовое регулирование в сфере закупок товаров, работ, услуг для обеспечения государственных и муниципальных нужд в части наделения заказчиков обязанностью по проведению обязательной инструментальной экспертизы продукции с привлечением аккредитованных испытательных лабораторий в целях выявления ненадлежащего качества продукции, расторжения контракта и внесения поставщика в реестр недобросовестных поставщиков;</w:t>
      </w:r>
    </w:p>
    <w:p w:rsidR="00652CF6" w:rsidRPr="00626524" w:rsidRDefault="00652CF6" w:rsidP="00652CF6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принять меры, направленные на развитие отечественного производства пищевых ингредиентов и биологически активных веществ, используемых в пищевой промышленности;</w:t>
      </w:r>
    </w:p>
    <w:p w:rsidR="00E8712E" w:rsidRPr="00626524" w:rsidRDefault="00E8712E" w:rsidP="00652CF6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рассмотреть возможность наделения Россельхознадзора полномочиями по контролю и надзору за безопасным обращением с пестицидами и агрохимикатами;</w:t>
      </w:r>
    </w:p>
    <w:p w:rsidR="00E1620D" w:rsidRPr="00626524" w:rsidRDefault="005C2A30" w:rsidP="00652CF6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принять меры по</w:t>
      </w:r>
      <w:r w:rsidR="00E1620D" w:rsidRPr="00626524">
        <w:rPr>
          <w:szCs w:val="28"/>
          <w:shd w:val="clear" w:color="auto" w:fill="FFFFFF"/>
        </w:rPr>
        <w:t xml:space="preserve"> нормативно</w:t>
      </w:r>
      <w:r w:rsidRPr="00626524">
        <w:rPr>
          <w:szCs w:val="28"/>
          <w:shd w:val="clear" w:color="auto" w:fill="FFFFFF"/>
        </w:rPr>
        <w:t>му</w:t>
      </w:r>
      <w:r w:rsidR="00E1620D" w:rsidRPr="00626524">
        <w:rPr>
          <w:szCs w:val="28"/>
          <w:shd w:val="clear" w:color="auto" w:fill="FFFFFF"/>
        </w:rPr>
        <w:t xml:space="preserve"> закреплени</w:t>
      </w:r>
      <w:r w:rsidRPr="00626524">
        <w:rPr>
          <w:szCs w:val="28"/>
          <w:shd w:val="clear" w:color="auto" w:fill="FFFFFF"/>
        </w:rPr>
        <w:t>ю</w:t>
      </w:r>
      <w:r w:rsidR="00733530" w:rsidRPr="00626524">
        <w:rPr>
          <w:szCs w:val="28"/>
          <w:shd w:val="clear" w:color="auto" w:fill="FFFFFF"/>
        </w:rPr>
        <w:t xml:space="preserve"> в технических регламентах Евразийского экономического союза (Таможенного союза)</w:t>
      </w:r>
      <w:r w:rsidR="00E1620D" w:rsidRPr="00626524">
        <w:rPr>
          <w:szCs w:val="28"/>
          <w:shd w:val="clear" w:color="auto" w:fill="FFFFFF"/>
        </w:rPr>
        <w:t xml:space="preserve"> показателей качества пищевой продукции, взяв за основу указанные показатели в национальных и межгосударственных стандартах</w:t>
      </w:r>
      <w:r w:rsidR="005B6ED0" w:rsidRPr="00626524">
        <w:rPr>
          <w:szCs w:val="28"/>
          <w:shd w:val="clear" w:color="auto" w:fill="FFFFFF"/>
        </w:rPr>
        <w:t xml:space="preserve"> (ГОСТ)</w:t>
      </w:r>
      <w:r w:rsidR="00E1620D" w:rsidRPr="00626524">
        <w:rPr>
          <w:szCs w:val="28"/>
          <w:shd w:val="clear" w:color="auto" w:fill="FFFFFF"/>
        </w:rPr>
        <w:t>;</w:t>
      </w:r>
    </w:p>
    <w:p w:rsidR="008059DA" w:rsidRPr="00626524" w:rsidRDefault="008059DA" w:rsidP="00652CF6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проработать вопрос обеспечения наличия в перечнях стандартов к техническим регламентам</w:t>
      </w:r>
      <w:r w:rsidRPr="00626524">
        <w:t xml:space="preserve"> </w:t>
      </w:r>
      <w:r w:rsidRPr="00626524">
        <w:rPr>
          <w:szCs w:val="28"/>
          <w:shd w:val="clear" w:color="auto" w:fill="FFFFFF"/>
        </w:rPr>
        <w:t>Евразийского экономического союза, стандартов на методики, обеспечивающие контроль всех показателей, устанавливаемых техническим регламентом</w:t>
      </w:r>
      <w:r w:rsidR="00F61F3D" w:rsidRPr="00626524">
        <w:rPr>
          <w:szCs w:val="28"/>
          <w:shd w:val="clear" w:color="auto" w:fill="FFFFFF"/>
        </w:rPr>
        <w:t>, а также своевременной актуализации указанных перечней</w:t>
      </w:r>
      <w:r w:rsidRPr="00626524">
        <w:rPr>
          <w:szCs w:val="28"/>
          <w:shd w:val="clear" w:color="auto" w:fill="FFFFFF"/>
        </w:rPr>
        <w:t>;</w:t>
      </w:r>
    </w:p>
    <w:p w:rsidR="009818E9" w:rsidRPr="00626524" w:rsidRDefault="009818E9" w:rsidP="00652CF6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рассмотреть возможность введения обязательной государственной регистрации  технических условий и стандартов организаций;</w:t>
      </w:r>
    </w:p>
    <w:p w:rsidR="006414FD" w:rsidRPr="00626524" w:rsidRDefault="00F74E37" w:rsidP="00F74E37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активизировать работу по подготовке</w:t>
      </w:r>
      <w:r w:rsidR="001F2CB3" w:rsidRPr="00626524">
        <w:rPr>
          <w:szCs w:val="28"/>
          <w:shd w:val="clear" w:color="auto" w:fill="FFFFFF"/>
        </w:rPr>
        <w:t xml:space="preserve"> </w:t>
      </w:r>
      <w:r w:rsidRPr="00626524">
        <w:rPr>
          <w:szCs w:val="28"/>
          <w:shd w:val="clear" w:color="auto" w:fill="FFFFFF"/>
        </w:rPr>
        <w:t>предложений по совершенствованию отдельных положений технических</w:t>
      </w:r>
      <w:r w:rsidR="001F2CB3" w:rsidRPr="00626524">
        <w:rPr>
          <w:szCs w:val="28"/>
          <w:shd w:val="clear" w:color="auto" w:fill="FFFFFF"/>
        </w:rPr>
        <w:t xml:space="preserve"> </w:t>
      </w:r>
      <w:r w:rsidRPr="00626524">
        <w:rPr>
          <w:szCs w:val="28"/>
          <w:shd w:val="clear" w:color="auto" w:fill="FFFFFF"/>
        </w:rPr>
        <w:t xml:space="preserve">регламентов </w:t>
      </w:r>
      <w:r w:rsidR="001F2CB3" w:rsidRPr="00626524">
        <w:rPr>
          <w:szCs w:val="28"/>
          <w:shd w:val="clear" w:color="auto" w:fill="FFFFFF"/>
        </w:rPr>
        <w:t xml:space="preserve">Евразийского экономического союза </w:t>
      </w:r>
      <w:r w:rsidRPr="00626524">
        <w:rPr>
          <w:szCs w:val="28"/>
          <w:shd w:val="clear" w:color="auto" w:fill="FFFFFF"/>
        </w:rPr>
        <w:t>(</w:t>
      </w:r>
      <w:r w:rsidR="001F2CB3" w:rsidRPr="00626524">
        <w:rPr>
          <w:szCs w:val="28"/>
          <w:shd w:val="clear" w:color="auto" w:fill="FFFFFF"/>
        </w:rPr>
        <w:t>Таможенного</w:t>
      </w:r>
      <w:r w:rsidR="001F2CB3" w:rsidRPr="00626524">
        <w:t xml:space="preserve"> </w:t>
      </w:r>
      <w:r w:rsidR="001F2CB3" w:rsidRPr="00626524">
        <w:rPr>
          <w:szCs w:val="28"/>
          <w:shd w:val="clear" w:color="auto" w:fill="FFFFFF"/>
        </w:rPr>
        <w:t>союза</w:t>
      </w:r>
      <w:r w:rsidRPr="00626524">
        <w:rPr>
          <w:szCs w:val="28"/>
          <w:shd w:val="clear" w:color="auto" w:fill="FFFFFF"/>
        </w:rPr>
        <w:t>) в сфере АПК</w:t>
      </w:r>
      <w:r w:rsidR="001F2CB3" w:rsidRPr="00626524">
        <w:rPr>
          <w:szCs w:val="28"/>
          <w:shd w:val="clear" w:color="auto" w:fill="FFFFFF"/>
        </w:rPr>
        <w:t>;</w:t>
      </w:r>
    </w:p>
    <w:p w:rsidR="00D86DB3" w:rsidRPr="00626524" w:rsidRDefault="00D86DB3" w:rsidP="00F74E37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проработать вопрос возможности разработки технического регламента Евразийского экономического союза на яйцо;</w:t>
      </w:r>
    </w:p>
    <w:p w:rsidR="001F2CB3" w:rsidRPr="00626524" w:rsidRDefault="006414FD" w:rsidP="00F74E37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 xml:space="preserve">рассмотреть возможность актуализации требований технических регламентов Евразийского экономического союза (Таможенного союза), устанавливающих требования к пищевой продукции для детского питания, действующих государственных и межгосударственных стандартов на пищевую продукцию (технических условий) с целью повышения требований к </w:t>
      </w:r>
      <w:r w:rsidRPr="00626524">
        <w:rPr>
          <w:szCs w:val="28"/>
          <w:shd w:val="clear" w:color="auto" w:fill="FFFFFF"/>
        </w:rPr>
        <w:lastRenderedPageBreak/>
        <w:t>качеству продуктов специализированного, в том числе детского питания</w:t>
      </w:r>
      <w:r w:rsidR="00623D3C" w:rsidRPr="00626524">
        <w:rPr>
          <w:szCs w:val="28"/>
          <w:shd w:val="clear" w:color="auto" w:fill="FFFFFF"/>
        </w:rPr>
        <w:t>, а также разработки технического регламента на продукцию детского питания;</w:t>
      </w:r>
    </w:p>
    <w:p w:rsidR="007363EF" w:rsidRPr="00626524" w:rsidRDefault="007363EF" w:rsidP="00F74E37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рассмотреть возможность внесения изменений в технический регламент Таможенного союза «Пищевая продукция в части ее маркировки» ТР ТС 022/2011</w:t>
      </w:r>
      <w:r w:rsidRPr="00626524">
        <w:t xml:space="preserve"> </w:t>
      </w:r>
      <w:r w:rsidRPr="00626524">
        <w:rPr>
          <w:szCs w:val="28"/>
          <w:shd w:val="clear" w:color="auto" w:fill="FFFFFF"/>
        </w:rPr>
        <w:t>в части запрета использования терминов, не имеющих законодательного и научного обоснования, в названии и при нанесении информации на потребительскую упаковку пищевой продукции</w:t>
      </w:r>
      <w:r w:rsidR="008B416B" w:rsidRPr="00626524">
        <w:rPr>
          <w:szCs w:val="28"/>
          <w:shd w:val="clear" w:color="auto" w:fill="FFFFFF"/>
        </w:rPr>
        <w:t xml:space="preserve"> (например термин "экологически чистый продукт")</w:t>
      </w:r>
      <w:r w:rsidRPr="00626524">
        <w:rPr>
          <w:szCs w:val="28"/>
          <w:shd w:val="clear" w:color="auto" w:fill="FFFFFF"/>
        </w:rPr>
        <w:t>;</w:t>
      </w:r>
    </w:p>
    <w:p w:rsidR="00C35758" w:rsidRPr="00626524" w:rsidRDefault="00C35758" w:rsidP="00F74E37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рассмотреть возможность внесения изменений в технический регламент Евразийского экономического союза «О безопасности рыбы и рыбной продукции» ТР ТС 040/2016 в части установления раздельных показателей безопасности по органическому и неорганическому мышьяку в рыбе и рыбной муке с учетом международного опыта</w:t>
      </w:r>
      <w:r w:rsidR="00EA54CB" w:rsidRPr="00626524">
        <w:rPr>
          <w:szCs w:val="28"/>
          <w:shd w:val="clear" w:color="auto" w:fill="FFFFFF"/>
        </w:rPr>
        <w:t>, включения в перечень стандартов,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 «О безопасности рыбы и рыбной продукции» ТР ЕАЭС 040/2016,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«О безопасности рыбы и рыбной продукции» ТР ЕАЭС 040/2016 и осуществления оценки соответствия объектов технического регулирования стандарта или методики по раздельному определению уровня предельного содержания мышьяка органической и неорганической формы в рыбе и рыбной продукции</w:t>
      </w:r>
      <w:r w:rsidRPr="00626524">
        <w:rPr>
          <w:szCs w:val="28"/>
          <w:shd w:val="clear" w:color="auto" w:fill="FFFFFF"/>
        </w:rPr>
        <w:t>;</w:t>
      </w:r>
    </w:p>
    <w:p w:rsidR="001D58F6" w:rsidRPr="00626524" w:rsidRDefault="001D58F6" w:rsidP="00F74E37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ускорить представление в Евразийскую экономическую комиссию итогов внутригосударств</w:t>
      </w:r>
      <w:r w:rsidR="00BA7293" w:rsidRPr="00626524">
        <w:rPr>
          <w:szCs w:val="28"/>
          <w:shd w:val="clear" w:color="auto" w:fill="FFFFFF"/>
        </w:rPr>
        <w:t>енного согласования по изменениям</w:t>
      </w:r>
      <w:r w:rsidRPr="00626524">
        <w:rPr>
          <w:szCs w:val="28"/>
          <w:shd w:val="clear" w:color="auto" w:fill="FFFFFF"/>
        </w:rPr>
        <w:t xml:space="preserve"> № 2</w:t>
      </w:r>
      <w:r w:rsidR="00BA7293" w:rsidRPr="00626524">
        <w:rPr>
          <w:szCs w:val="28"/>
          <w:shd w:val="clear" w:color="auto" w:fill="FFFFFF"/>
        </w:rPr>
        <w:t xml:space="preserve"> </w:t>
      </w:r>
      <w:r w:rsidR="00857D4D" w:rsidRPr="00626524">
        <w:rPr>
          <w:szCs w:val="28"/>
          <w:shd w:val="clear" w:color="auto" w:fill="FFFFFF"/>
        </w:rPr>
        <w:t>и № 6</w:t>
      </w:r>
      <w:r w:rsidRPr="00626524">
        <w:rPr>
          <w:szCs w:val="28"/>
          <w:shd w:val="clear" w:color="auto" w:fill="FFFFFF"/>
        </w:rPr>
        <w:t xml:space="preserve"> в технический регламент Таможенного союза «О </w:t>
      </w:r>
      <w:r w:rsidR="00BA7293" w:rsidRPr="00626524">
        <w:rPr>
          <w:szCs w:val="28"/>
          <w:shd w:val="clear" w:color="auto" w:fill="FFFFFF"/>
        </w:rPr>
        <w:t>безопасности</w:t>
      </w:r>
      <w:r w:rsidRPr="00626524">
        <w:rPr>
          <w:szCs w:val="28"/>
          <w:shd w:val="clear" w:color="auto" w:fill="FFFFFF"/>
        </w:rPr>
        <w:t xml:space="preserve"> пищевой продукции» ТР ТС 021/2011</w:t>
      </w:r>
      <w:r w:rsidR="00BA7293" w:rsidRPr="00626524">
        <w:rPr>
          <w:szCs w:val="28"/>
          <w:shd w:val="clear" w:color="auto" w:fill="FFFFFF"/>
        </w:rPr>
        <w:t>, изменению № 2 в технический регламент Таможенного союза «О безопасности молока и молочной продукции» ТР ТС 033/2011</w:t>
      </w:r>
      <w:r w:rsidR="00EC3F8E" w:rsidRPr="00626524">
        <w:rPr>
          <w:szCs w:val="28"/>
          <w:shd w:val="clear" w:color="auto" w:fill="FFFFFF"/>
        </w:rPr>
        <w:t>;</w:t>
      </w:r>
    </w:p>
    <w:p w:rsidR="0013167D" w:rsidRPr="00626524" w:rsidRDefault="0013167D" w:rsidP="00F74E37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проработать вопрос введения в технические регламенты</w:t>
      </w:r>
      <w:r w:rsidRPr="00626524">
        <w:t xml:space="preserve"> </w:t>
      </w:r>
      <w:r w:rsidRPr="00626524">
        <w:rPr>
          <w:szCs w:val="28"/>
          <w:shd w:val="clear" w:color="auto" w:fill="FFFFFF"/>
        </w:rPr>
        <w:t>Евразийского экономического союза пороговых значений содержания в мясной продукции мяса видов животных, не заявленных в маркировке;</w:t>
      </w:r>
    </w:p>
    <w:p w:rsidR="002724D7" w:rsidRPr="00626524" w:rsidRDefault="002724D7" w:rsidP="00F74E37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обратить внимание на необходимость при разработке</w:t>
      </w:r>
      <w:r w:rsidRPr="00626524">
        <w:t xml:space="preserve"> </w:t>
      </w:r>
      <w:r w:rsidRPr="00626524">
        <w:rPr>
          <w:szCs w:val="28"/>
          <w:shd w:val="clear" w:color="auto" w:fill="FFFFFF"/>
        </w:rPr>
        <w:t>изменений № 3 в технический регламент Таможенного союза «О безопасности пищевой продукции» ТР ТС 021/</w:t>
      </w:r>
      <w:r w:rsidR="00E9173A" w:rsidRPr="00626524">
        <w:rPr>
          <w:szCs w:val="28"/>
          <w:shd w:val="clear" w:color="auto" w:fill="FFFFFF"/>
        </w:rPr>
        <w:t>2011</w:t>
      </w:r>
      <w:r w:rsidRPr="00626524">
        <w:rPr>
          <w:szCs w:val="28"/>
          <w:shd w:val="clear" w:color="auto" w:fill="FFFFFF"/>
        </w:rPr>
        <w:t xml:space="preserve">, в части требований к шоколаду и шоколадной продукции, учета позиции российских производителей такой продукции; </w:t>
      </w:r>
    </w:p>
    <w:p w:rsidR="00974B88" w:rsidRPr="00626524" w:rsidRDefault="00974B88" w:rsidP="00974B88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lastRenderedPageBreak/>
        <w:t>проработать вопрос об определении федерального органа исполнительной власти, уполномоченного выдавать официальные разъяснения по применению технических регламентов Евразийского экономического союза на территории Российской Федерации, в целях единообразного применения их положений;</w:t>
      </w:r>
    </w:p>
    <w:p w:rsidR="002E1F93" w:rsidRPr="00626524" w:rsidRDefault="002E1F93" w:rsidP="002E1F93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осуществить своевременное и в полном объеме финансирование в 2019 году и в последующие годы за счет федерального бюджета мероприятий в сфере защиты прав потребителей и благополучия человека, а также направленных на создание условий для повышения качества пищевой продукции;</w:t>
      </w:r>
    </w:p>
    <w:p w:rsidR="005D24E1" w:rsidRPr="00626524" w:rsidRDefault="002E1F93" w:rsidP="002E1F93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обеспечить постоянный мониторинг безопасности и качества пищевой продукции,</w:t>
      </w:r>
      <w:r w:rsidR="00C66C17" w:rsidRPr="00626524">
        <w:rPr>
          <w:szCs w:val="28"/>
          <w:shd w:val="clear" w:color="auto" w:fill="FFFFFF"/>
        </w:rPr>
        <w:t xml:space="preserve"> в том числе в части видового состава сырья в мясной и рыбной продукции,</w:t>
      </w:r>
      <w:r w:rsidRPr="00626524">
        <w:rPr>
          <w:szCs w:val="28"/>
          <w:shd w:val="clear" w:color="auto" w:fill="FFFFFF"/>
        </w:rPr>
        <w:t xml:space="preserve"> внедрение системы сквозного контроля сырья и продукции по принципу «от поля до стола потребителя»</w:t>
      </w:r>
      <w:r w:rsidR="00885AA9" w:rsidRPr="00626524">
        <w:rPr>
          <w:szCs w:val="28"/>
          <w:shd w:val="clear" w:color="auto" w:fill="FFFFFF"/>
        </w:rPr>
        <w:t>, в том числе посредством маркировки контрольно-идентификационными знаками;</w:t>
      </w:r>
    </w:p>
    <w:p w:rsidR="008E7F3F" w:rsidRPr="00626524" w:rsidRDefault="005D24E1" w:rsidP="005D24E1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ускорить реализацию мероприятий, необходимых для создания, обеспечения функционирования и развития национального сегмента Российской Федерации интегрированной информационной системы Евразийского экономического союза, в том числе в части технического регулирования, применения санитарных, ветеринарно-санитарных и карантинных фитосанит</w:t>
      </w:r>
      <w:r w:rsidR="002237DC" w:rsidRPr="00626524">
        <w:rPr>
          <w:szCs w:val="28"/>
          <w:shd w:val="clear" w:color="auto" w:fill="FFFFFF"/>
        </w:rPr>
        <w:t>арных мер</w:t>
      </w:r>
      <w:r w:rsidR="008E7F3F" w:rsidRPr="00626524">
        <w:rPr>
          <w:szCs w:val="28"/>
          <w:shd w:val="clear" w:color="auto" w:fill="FFFFFF"/>
        </w:rPr>
        <w:t>;</w:t>
      </w:r>
    </w:p>
    <w:p w:rsidR="00B46AE9" w:rsidRPr="00626524" w:rsidRDefault="00B46AE9" w:rsidP="005D24E1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принять меры, направленные на гармонизацию нормативных правовых актов в сфере производства и оборота органической продукции с международными требованиями, в том числе ускорить работ</w:t>
      </w:r>
      <w:r w:rsidR="0035460B" w:rsidRPr="00626524">
        <w:rPr>
          <w:szCs w:val="28"/>
          <w:shd w:val="clear" w:color="auto" w:fill="FFFFFF"/>
        </w:rPr>
        <w:t>у</w:t>
      </w:r>
      <w:r w:rsidRPr="00626524">
        <w:rPr>
          <w:szCs w:val="28"/>
          <w:shd w:val="clear" w:color="auto" w:fill="FFFFFF"/>
        </w:rPr>
        <w:t xml:space="preserve"> по внесению изменений, согласованных с комиссией COROS, в  межгосударственный стандарт ГОСТ 33980-2016 «Продукция органического производства. Правила производства, перера</w:t>
      </w:r>
      <w:r w:rsidR="0035460B" w:rsidRPr="00626524">
        <w:rPr>
          <w:szCs w:val="28"/>
          <w:shd w:val="clear" w:color="auto" w:fill="FFFFFF"/>
        </w:rPr>
        <w:t>ботки, маркировки и реализации»;</w:t>
      </w:r>
    </w:p>
    <w:p w:rsidR="00F3572F" w:rsidRPr="00626524" w:rsidRDefault="008E7F3F" w:rsidP="005D24E1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проработать вопрос внесения изменений в Договор о Евразийском экономическом союзе от 29 мая 2014 года</w:t>
      </w:r>
      <w:r w:rsidR="004D7090" w:rsidRPr="00626524">
        <w:rPr>
          <w:szCs w:val="28"/>
          <w:shd w:val="clear" w:color="auto" w:fill="FFFFFF"/>
        </w:rPr>
        <w:t xml:space="preserve"> в части введения единых требований к органической продукции</w:t>
      </w:r>
      <w:r w:rsidR="001D7EDB" w:rsidRPr="00626524">
        <w:rPr>
          <w:szCs w:val="28"/>
          <w:shd w:val="clear" w:color="auto" w:fill="FFFFFF"/>
        </w:rPr>
        <w:t>.</w:t>
      </w:r>
    </w:p>
    <w:p w:rsidR="006D27BC" w:rsidRPr="00626524" w:rsidRDefault="006D27BC" w:rsidP="00D22E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2F48A1" w:rsidRPr="00626524" w:rsidRDefault="009918F8" w:rsidP="00D22E58">
      <w:pPr>
        <w:shd w:val="clear" w:color="auto" w:fill="FFFFFF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  <w:r w:rsidRPr="00626524">
        <w:rPr>
          <w:b/>
          <w:szCs w:val="28"/>
          <w:shd w:val="clear" w:color="auto" w:fill="FFFFFF"/>
        </w:rPr>
        <w:t>2</w:t>
      </w:r>
      <w:r w:rsidR="006D27BC" w:rsidRPr="00626524">
        <w:rPr>
          <w:b/>
          <w:szCs w:val="28"/>
          <w:shd w:val="clear" w:color="auto" w:fill="FFFFFF"/>
        </w:rPr>
        <w:t>.</w:t>
      </w:r>
      <w:r w:rsidR="006D27BC" w:rsidRPr="00626524">
        <w:rPr>
          <w:szCs w:val="28"/>
          <w:shd w:val="clear" w:color="auto" w:fill="FFFFFF"/>
        </w:rPr>
        <w:t> </w:t>
      </w:r>
      <w:r w:rsidR="002F48A1" w:rsidRPr="00626524">
        <w:rPr>
          <w:szCs w:val="28"/>
          <w:shd w:val="clear" w:color="auto" w:fill="FFFFFF"/>
        </w:rPr>
        <w:t> </w:t>
      </w:r>
      <w:r w:rsidR="002F48A1" w:rsidRPr="00626524">
        <w:rPr>
          <w:b/>
          <w:szCs w:val="28"/>
          <w:shd w:val="clear" w:color="auto" w:fill="FFFFFF"/>
        </w:rPr>
        <w:t>Министерству сельского хозяйства Российской Федерации:</w:t>
      </w:r>
    </w:p>
    <w:p w:rsidR="00821BEA" w:rsidRPr="00626524" w:rsidRDefault="00821BEA" w:rsidP="00B75E0A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626524">
        <w:rPr>
          <w:szCs w:val="28"/>
        </w:rPr>
        <w:t>ускорить подготовку изменений в Федеральный закон «О зерне» в части формирования системы действенного контроля и надзора за качеством                           и безопасностью в сфере оборота зерна, а также разработку нормативных правовых актов, устанавливающих порядки учета зерна при осуществлении поставок для государственных нужд, проведения экспертизы зерна в целях определения возможности дальнейшего использования или уничтожения, безопасного обращения с пестицидами и агрохимикатами;</w:t>
      </w:r>
    </w:p>
    <w:p w:rsidR="00800122" w:rsidRPr="00626524" w:rsidRDefault="00043A24" w:rsidP="00B75E0A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626524">
        <w:rPr>
          <w:szCs w:val="28"/>
        </w:rPr>
        <w:lastRenderedPageBreak/>
        <w:t>ускорить принятие</w:t>
      </w:r>
      <w:r w:rsidR="00800122" w:rsidRPr="00626524">
        <w:rPr>
          <w:szCs w:val="28"/>
        </w:rPr>
        <w:t xml:space="preserve"> административных регламентов</w:t>
      </w:r>
      <w:r w:rsidRPr="00626524">
        <w:rPr>
          <w:szCs w:val="28"/>
        </w:rPr>
        <w:t xml:space="preserve"> Россельхознадзора</w:t>
      </w:r>
      <w:r w:rsidR="00800122" w:rsidRPr="00626524">
        <w:rPr>
          <w:szCs w:val="28"/>
        </w:rPr>
        <w:t xml:space="preserve"> по исполнению государственных функций по осуществлению государственного надзора в области обеспечения качества и безопасности пищевых продуктов, материалов и изделий, в том числе за соблюдением требований к качеству и безопасности зерна, крупы, комбикормов и компонентов для их производства, государственного карантинного фитосанитарного надзора, контроля за ввозом на территорию Российской Федерации генно-инженерно-модифицированных семян в пунктах пропуска через государственную границу России</w:t>
      </w:r>
      <w:r w:rsidRPr="00626524">
        <w:rPr>
          <w:szCs w:val="28"/>
        </w:rPr>
        <w:t>;</w:t>
      </w:r>
    </w:p>
    <w:p w:rsidR="00E419CB" w:rsidRPr="00626524" w:rsidRDefault="00AC673F" w:rsidP="00B75E0A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626524">
        <w:rPr>
          <w:szCs w:val="28"/>
        </w:rPr>
        <w:t xml:space="preserve">проработать вопрос внесения изменений в </w:t>
      </w:r>
      <w:r w:rsidR="00800122" w:rsidRPr="00626524">
        <w:rPr>
          <w:szCs w:val="28"/>
        </w:rPr>
        <w:t>Государственн</w:t>
      </w:r>
      <w:r w:rsidRPr="00626524">
        <w:rPr>
          <w:szCs w:val="28"/>
        </w:rPr>
        <w:t>ую</w:t>
      </w:r>
      <w:r w:rsidR="00800122" w:rsidRPr="00626524">
        <w:rPr>
          <w:szCs w:val="28"/>
        </w:rPr>
        <w:t xml:space="preserve"> программ</w:t>
      </w:r>
      <w:r w:rsidRPr="00626524">
        <w:rPr>
          <w:szCs w:val="28"/>
        </w:rPr>
        <w:t>у</w:t>
      </w:r>
      <w:r w:rsidR="00800122" w:rsidRPr="00626524">
        <w:rPr>
          <w:szCs w:val="28"/>
        </w:rPr>
        <w:t xml:space="preserve"> развития сельского хозяйства и регулирования рынка сельхозпродукции, сырья и продовольствия в части </w:t>
      </w:r>
      <w:r w:rsidRPr="00626524">
        <w:rPr>
          <w:szCs w:val="28"/>
        </w:rPr>
        <w:t xml:space="preserve">создания </w:t>
      </w:r>
      <w:r w:rsidR="00800122" w:rsidRPr="00626524">
        <w:rPr>
          <w:szCs w:val="28"/>
        </w:rPr>
        <w:t xml:space="preserve">механизма, </w:t>
      </w:r>
      <w:r w:rsidRPr="00626524">
        <w:rPr>
          <w:szCs w:val="28"/>
        </w:rPr>
        <w:t>стимулирующего</w:t>
      </w:r>
      <w:r w:rsidR="00800122" w:rsidRPr="00626524">
        <w:rPr>
          <w:szCs w:val="28"/>
        </w:rPr>
        <w:t xml:space="preserve"> сельхозтоваропроизводителей выращивать высококачественное зерно (сильная и ценная пшеница 1, 2 и 3 классов)</w:t>
      </w:r>
      <w:r w:rsidR="000B6EE1" w:rsidRPr="00626524">
        <w:rPr>
          <w:szCs w:val="28"/>
        </w:rPr>
        <w:t>, а также мер по стимулированию увеличения объемов производства продукции пищевой и перерабатывающей промышленности и повышения ее качества, производства продукции для здорового питания</w:t>
      </w:r>
      <w:r w:rsidRPr="00626524">
        <w:rPr>
          <w:szCs w:val="28"/>
        </w:rPr>
        <w:t>;</w:t>
      </w:r>
      <w:r w:rsidR="000B6EE1" w:rsidRPr="00626524">
        <w:rPr>
          <w:szCs w:val="28"/>
        </w:rPr>
        <w:t xml:space="preserve"> </w:t>
      </w:r>
    </w:p>
    <w:p w:rsidR="000B6EE1" w:rsidRPr="00626524" w:rsidRDefault="004D183F" w:rsidP="00B75E0A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626524">
        <w:rPr>
          <w:szCs w:val="28"/>
        </w:rPr>
        <w:t>проработать вопрос внесения в нормативные правовые акты изменений, устанавливающих, что перемещение зерна и продуктов его переработки с территории Российской Федерации на территорию другого государства-члена Евразийского экономического союза, а также экспорт в зарубежные страны разрешается только организациям и лицам, осуществляющим производство, переработку и (или) хранение указанной продукции, включенным в соответствующий реестр, с учетом закрепления полномочий по ведению указанного реестра за Россельхознадзором;</w:t>
      </w:r>
    </w:p>
    <w:p w:rsidR="00F41504" w:rsidRPr="00626524" w:rsidRDefault="00F41504" w:rsidP="00B75E0A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626524">
        <w:rPr>
          <w:szCs w:val="28"/>
        </w:rPr>
        <w:t>продолжить работу по:</w:t>
      </w:r>
    </w:p>
    <w:p w:rsidR="00130363" w:rsidRPr="00626524" w:rsidRDefault="00130363" w:rsidP="00130363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626524">
        <w:rPr>
          <w:szCs w:val="28"/>
        </w:rPr>
        <w:t>разработке и принятию проекта технического регламента Евразийского экономического союза «О безопасности мяса птицы и продукции ее переработки»;</w:t>
      </w:r>
    </w:p>
    <w:p w:rsidR="00FD67B4" w:rsidRPr="00626524" w:rsidRDefault="00FD67B4" w:rsidP="00FD67B4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626524">
        <w:rPr>
          <w:szCs w:val="28"/>
        </w:rPr>
        <w:t>внесению изменений в технический регламент Таможенного союза «О безопасности пищевой продукции» (ТР ТС 021/2011) в части установления идентификационных признаков группы продуктов смешанного состава, производимых с использованием молока и заменителей молочного жира, массовая доля которых в жировой части готового продукта составляет 50,0 процентов и более;</w:t>
      </w:r>
    </w:p>
    <w:p w:rsidR="00C46B61" w:rsidRPr="00626524" w:rsidRDefault="00F41504" w:rsidP="00B75E0A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626524">
        <w:rPr>
          <w:szCs w:val="28"/>
        </w:rPr>
        <w:t>актуализации</w:t>
      </w:r>
      <w:r w:rsidR="00E419CB" w:rsidRPr="00626524">
        <w:rPr>
          <w:szCs w:val="28"/>
        </w:rPr>
        <w:t xml:space="preserve"> требовани</w:t>
      </w:r>
      <w:r w:rsidRPr="00626524">
        <w:rPr>
          <w:szCs w:val="28"/>
        </w:rPr>
        <w:t>й</w:t>
      </w:r>
      <w:r w:rsidR="00E419CB" w:rsidRPr="00626524">
        <w:rPr>
          <w:szCs w:val="28"/>
        </w:rPr>
        <w:t xml:space="preserve"> к маркировке продуктов убоя и мясной продукции в ча</w:t>
      </w:r>
      <w:r w:rsidRPr="00626524">
        <w:rPr>
          <w:szCs w:val="28"/>
        </w:rPr>
        <w:t>сти определения содержания питательных веществ в продукте и указания пищевой ценности в т</w:t>
      </w:r>
      <w:r w:rsidR="00E419CB" w:rsidRPr="00626524">
        <w:rPr>
          <w:szCs w:val="28"/>
        </w:rPr>
        <w:t>ехническ</w:t>
      </w:r>
      <w:r w:rsidRPr="00626524">
        <w:rPr>
          <w:szCs w:val="28"/>
        </w:rPr>
        <w:t>ом</w:t>
      </w:r>
      <w:r w:rsidR="00E419CB" w:rsidRPr="00626524">
        <w:rPr>
          <w:szCs w:val="28"/>
        </w:rPr>
        <w:t xml:space="preserve"> регламент</w:t>
      </w:r>
      <w:r w:rsidRPr="00626524">
        <w:rPr>
          <w:szCs w:val="28"/>
        </w:rPr>
        <w:t>е</w:t>
      </w:r>
      <w:r w:rsidR="00E419CB" w:rsidRPr="00626524">
        <w:rPr>
          <w:szCs w:val="28"/>
        </w:rPr>
        <w:t xml:space="preserve"> Таможенного союза «О безопа</w:t>
      </w:r>
      <w:r w:rsidRPr="00626524">
        <w:rPr>
          <w:szCs w:val="28"/>
        </w:rPr>
        <w:t>сности мяса и мясной продукции»</w:t>
      </w:r>
      <w:r w:rsidR="00247533" w:rsidRPr="00626524">
        <w:rPr>
          <w:szCs w:val="28"/>
        </w:rPr>
        <w:t xml:space="preserve"> ТР ТС 034/2013</w:t>
      </w:r>
      <w:r w:rsidRPr="00626524">
        <w:rPr>
          <w:szCs w:val="28"/>
        </w:rPr>
        <w:t>;</w:t>
      </w:r>
      <w:r w:rsidR="00247533" w:rsidRPr="00626524">
        <w:rPr>
          <w:szCs w:val="28"/>
        </w:rPr>
        <w:t xml:space="preserve"> </w:t>
      </w:r>
    </w:p>
    <w:p w:rsidR="00D624CD" w:rsidRPr="00626524" w:rsidRDefault="00F41504" w:rsidP="00D624CD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626524">
        <w:rPr>
          <w:szCs w:val="28"/>
        </w:rPr>
        <w:lastRenderedPageBreak/>
        <w:t>и</w:t>
      </w:r>
      <w:r w:rsidR="00D624CD" w:rsidRPr="00626524">
        <w:rPr>
          <w:szCs w:val="28"/>
        </w:rPr>
        <w:t>сключ</w:t>
      </w:r>
      <w:r w:rsidRPr="00626524">
        <w:rPr>
          <w:szCs w:val="28"/>
        </w:rPr>
        <w:t>ению</w:t>
      </w:r>
      <w:r w:rsidR="00D624CD" w:rsidRPr="00626524">
        <w:rPr>
          <w:szCs w:val="28"/>
        </w:rPr>
        <w:t xml:space="preserve"> </w:t>
      </w:r>
      <w:r w:rsidRPr="00626524">
        <w:rPr>
          <w:szCs w:val="28"/>
        </w:rPr>
        <w:t xml:space="preserve">показателя "перекисное число" </w:t>
      </w:r>
      <w:r w:rsidR="00D624CD" w:rsidRPr="00626524">
        <w:rPr>
          <w:szCs w:val="28"/>
        </w:rPr>
        <w:t xml:space="preserve">из показателей </w:t>
      </w:r>
      <w:r w:rsidRPr="00626524">
        <w:rPr>
          <w:szCs w:val="28"/>
        </w:rPr>
        <w:t>безопасности</w:t>
      </w:r>
      <w:r w:rsidR="00D624CD" w:rsidRPr="00626524">
        <w:rPr>
          <w:szCs w:val="28"/>
        </w:rPr>
        <w:t xml:space="preserve"> пищевой масложировой продукции для соусов на основе растительных масел, майонезов, соусов майонезных, кремов на растительных маслах, содержащихся в техническом регламенте Таможенного союза "Технический регла</w:t>
      </w:r>
      <w:r w:rsidRPr="00626524">
        <w:rPr>
          <w:szCs w:val="28"/>
        </w:rPr>
        <w:t>мент на масложировую продукцию";</w:t>
      </w:r>
      <w:r w:rsidR="00D624CD" w:rsidRPr="00626524">
        <w:rPr>
          <w:szCs w:val="28"/>
        </w:rPr>
        <w:t xml:space="preserve"> </w:t>
      </w:r>
    </w:p>
    <w:p w:rsidR="00D624CD" w:rsidRPr="00626524" w:rsidRDefault="00247533" w:rsidP="00D624CD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626524">
        <w:rPr>
          <w:szCs w:val="28"/>
        </w:rPr>
        <w:t>у</w:t>
      </w:r>
      <w:r w:rsidR="00D624CD" w:rsidRPr="00626524">
        <w:rPr>
          <w:szCs w:val="28"/>
        </w:rPr>
        <w:t>точн</w:t>
      </w:r>
      <w:r w:rsidRPr="00626524">
        <w:rPr>
          <w:szCs w:val="28"/>
        </w:rPr>
        <w:t>ению</w:t>
      </w:r>
      <w:r w:rsidR="00D624CD" w:rsidRPr="00626524">
        <w:rPr>
          <w:szCs w:val="28"/>
        </w:rPr>
        <w:t xml:space="preserve"> поняти</w:t>
      </w:r>
      <w:r w:rsidRPr="00626524">
        <w:rPr>
          <w:szCs w:val="28"/>
        </w:rPr>
        <w:t>й</w:t>
      </w:r>
      <w:r w:rsidR="00D624CD" w:rsidRPr="00626524">
        <w:rPr>
          <w:szCs w:val="28"/>
        </w:rPr>
        <w:t xml:space="preserve"> (термин</w:t>
      </w:r>
      <w:r w:rsidRPr="00626524">
        <w:rPr>
          <w:szCs w:val="28"/>
        </w:rPr>
        <w:t>ов</w:t>
      </w:r>
      <w:r w:rsidR="00D624CD" w:rsidRPr="00626524">
        <w:rPr>
          <w:szCs w:val="28"/>
        </w:rPr>
        <w:t>) "спред" и "смесь топленая", содержащиеся в техническом регламенте Таможенного союза "Технический регламент на масложировую продукцию" ТР ТС 024/2011 в части регулирования использования "заменителей молочного жира" (ЗМЖ) в перечне применяемого сырья</w:t>
      </w:r>
      <w:r w:rsidR="00B01B36" w:rsidRPr="00626524">
        <w:rPr>
          <w:szCs w:val="28"/>
        </w:rPr>
        <w:t>;</w:t>
      </w:r>
    </w:p>
    <w:p w:rsidR="00715DCA" w:rsidRPr="00626524" w:rsidRDefault="00715DCA" w:rsidP="00D624CD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626524">
        <w:rPr>
          <w:szCs w:val="28"/>
        </w:rPr>
        <w:t>проработать вопрос организации учета производителей муки</w:t>
      </w:r>
      <w:r w:rsidRPr="00626524">
        <w:t xml:space="preserve"> </w:t>
      </w:r>
      <w:r w:rsidRPr="00626524">
        <w:rPr>
          <w:szCs w:val="28"/>
        </w:rPr>
        <w:t>в Российской Федерации.</w:t>
      </w:r>
    </w:p>
    <w:p w:rsidR="002F48A1" w:rsidRPr="00626524" w:rsidRDefault="002F48A1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</w:p>
    <w:p w:rsidR="002F48A1" w:rsidRPr="00626524" w:rsidRDefault="009918F8" w:rsidP="00D22E58">
      <w:pPr>
        <w:shd w:val="clear" w:color="auto" w:fill="FFFFFF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  <w:r w:rsidRPr="00626524">
        <w:rPr>
          <w:b/>
          <w:szCs w:val="28"/>
          <w:shd w:val="clear" w:color="auto" w:fill="FFFFFF"/>
        </w:rPr>
        <w:t>3</w:t>
      </w:r>
      <w:r w:rsidR="002F48A1" w:rsidRPr="00626524">
        <w:rPr>
          <w:b/>
          <w:szCs w:val="28"/>
          <w:shd w:val="clear" w:color="auto" w:fill="FFFFFF"/>
        </w:rPr>
        <w:t xml:space="preserve">. </w:t>
      </w:r>
      <w:r w:rsidR="007F53F2" w:rsidRPr="00626524">
        <w:rPr>
          <w:b/>
          <w:szCs w:val="28"/>
          <w:shd w:val="clear" w:color="auto" w:fill="FFFFFF"/>
        </w:rPr>
        <w:t>Министерству экономического развития Российской Федерации</w:t>
      </w:r>
      <w:r w:rsidR="002F48A1" w:rsidRPr="00626524">
        <w:rPr>
          <w:b/>
          <w:szCs w:val="28"/>
          <w:shd w:val="clear" w:color="auto" w:fill="FFFFFF"/>
        </w:rPr>
        <w:t>:</w:t>
      </w:r>
    </w:p>
    <w:p w:rsidR="00F15555" w:rsidRPr="00626524" w:rsidRDefault="00F15555" w:rsidP="00C66C17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626524">
        <w:rPr>
          <w:szCs w:val="28"/>
        </w:rPr>
        <w:t xml:space="preserve">ускорить внесение в Правительство Российской Федерации </w:t>
      </w:r>
      <w:r w:rsidR="009D62B9" w:rsidRPr="00626524">
        <w:rPr>
          <w:szCs w:val="28"/>
        </w:rPr>
        <w:t>"О в</w:t>
      </w:r>
      <w:r w:rsidRPr="00626524">
        <w:rPr>
          <w:szCs w:val="28"/>
        </w:rPr>
        <w:t>н</w:t>
      </w:r>
      <w:r w:rsidR="009D62B9" w:rsidRPr="00626524">
        <w:rPr>
          <w:szCs w:val="28"/>
        </w:rPr>
        <w:t>есении</w:t>
      </w:r>
      <w:r w:rsidRPr="00626524">
        <w:rPr>
          <w:szCs w:val="28"/>
        </w:rPr>
        <w:t xml:space="preserve"> изменени</w:t>
      </w:r>
      <w:r w:rsidR="009D62B9" w:rsidRPr="00626524">
        <w:rPr>
          <w:szCs w:val="28"/>
        </w:rPr>
        <w:t>й</w:t>
      </w:r>
      <w:r w:rsidRPr="00626524">
        <w:rPr>
          <w:szCs w:val="28"/>
        </w:rPr>
        <w:t xml:space="preserve"> в Федеральный закон </w:t>
      </w:r>
      <w:r w:rsidR="00354C95" w:rsidRPr="00626524">
        <w:rPr>
          <w:szCs w:val="28"/>
        </w:rPr>
        <w:t>"</w:t>
      </w:r>
      <w:r w:rsidRPr="00626524">
        <w:rPr>
          <w:szCs w:val="28"/>
        </w:rPr>
        <w:t>О техническом регулировании</w:t>
      </w:r>
      <w:r w:rsidR="00354C95" w:rsidRPr="00626524">
        <w:rPr>
          <w:szCs w:val="28"/>
        </w:rPr>
        <w:t>"</w:t>
      </w:r>
      <w:r w:rsidRPr="00626524">
        <w:rPr>
          <w:szCs w:val="28"/>
        </w:rPr>
        <w:t xml:space="preserve"> </w:t>
      </w:r>
      <w:r w:rsidR="009D62B9" w:rsidRPr="00626524">
        <w:rPr>
          <w:szCs w:val="28"/>
        </w:rPr>
        <w:t>в части наделения</w:t>
      </w:r>
      <w:r w:rsidRPr="00626524">
        <w:rPr>
          <w:szCs w:val="28"/>
        </w:rPr>
        <w:t xml:space="preserve"> орган</w:t>
      </w:r>
      <w:r w:rsidR="009D62B9" w:rsidRPr="00626524">
        <w:rPr>
          <w:szCs w:val="28"/>
        </w:rPr>
        <w:t>ов</w:t>
      </w:r>
      <w:r w:rsidRPr="00626524">
        <w:rPr>
          <w:szCs w:val="28"/>
        </w:rPr>
        <w:t xml:space="preserve"> государственного контроля (надзора) за соблюдением требований технических регламентов полномочиями по принятию решений о признании недействительными документов об обязательном подтверждении соответствия продукции</w:t>
      </w:r>
      <w:r w:rsidR="00354C95" w:rsidRPr="00626524">
        <w:rPr>
          <w:szCs w:val="28"/>
        </w:rPr>
        <w:t>"</w:t>
      </w:r>
      <w:r w:rsidR="009D62B9" w:rsidRPr="00626524">
        <w:rPr>
          <w:szCs w:val="28"/>
        </w:rPr>
        <w:t>;</w:t>
      </w:r>
    </w:p>
    <w:p w:rsidR="002F48A1" w:rsidRPr="00626524" w:rsidRDefault="007F53F2" w:rsidP="00C66C17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626524">
        <w:rPr>
          <w:szCs w:val="28"/>
        </w:rPr>
        <w:t xml:space="preserve">рассмотреть возможность подготовки проекта федерального закона 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C66C17" w:rsidRPr="00626524">
        <w:rPr>
          <w:szCs w:val="28"/>
        </w:rPr>
        <w:t>предусмотрев проведение внеплановых проверок без предупреждения владельцев продукции,</w:t>
      </w:r>
      <w:r w:rsidRPr="00626524">
        <w:rPr>
          <w:szCs w:val="28"/>
        </w:rPr>
        <w:t xml:space="preserve"> введения правовых механизмов, направленных на предотвращение недопустимых рисков в сфере производства и реализации пищевой продукции для здоровья населения</w:t>
      </w:r>
      <w:r w:rsidR="00526C75" w:rsidRPr="00626524">
        <w:rPr>
          <w:szCs w:val="28"/>
        </w:rPr>
        <w:t>, а также включение государственного надзора в области обеспечения качества и безопасности зерна и продуктов его переработки при ввозе (вывозе) на территорию Таможенного союза в число видов контроля, при осуществлении которых не применяются положения указанного федерального закона, устанавливающий порядок организации и проведения проверок</w:t>
      </w:r>
      <w:r w:rsidR="00D67196" w:rsidRPr="00626524">
        <w:rPr>
          <w:szCs w:val="28"/>
        </w:rPr>
        <w:t>.</w:t>
      </w:r>
    </w:p>
    <w:p w:rsidR="002F48A1" w:rsidRPr="00626524" w:rsidRDefault="002F48A1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</w:p>
    <w:p w:rsidR="00571B42" w:rsidRPr="00626524" w:rsidRDefault="009918F8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b/>
          <w:szCs w:val="28"/>
          <w:shd w:val="clear" w:color="auto" w:fill="FFFFFF"/>
        </w:rPr>
        <w:t>4</w:t>
      </w:r>
      <w:r w:rsidR="002F48A1" w:rsidRPr="00626524">
        <w:rPr>
          <w:b/>
          <w:szCs w:val="28"/>
          <w:shd w:val="clear" w:color="auto" w:fill="FFFFFF"/>
        </w:rPr>
        <w:t xml:space="preserve">. </w:t>
      </w:r>
      <w:r w:rsidR="00571B42" w:rsidRPr="00626524">
        <w:rPr>
          <w:b/>
          <w:szCs w:val="28"/>
          <w:shd w:val="clear" w:color="auto" w:fill="FFFFFF"/>
        </w:rPr>
        <w:t>Министерству науки и высшего образования Российской Федерации</w:t>
      </w:r>
      <w:r w:rsidR="00571B42" w:rsidRPr="00626524">
        <w:rPr>
          <w:szCs w:val="28"/>
          <w:shd w:val="clear" w:color="auto" w:fill="FFFFFF"/>
        </w:rPr>
        <w:t xml:space="preserve">: </w:t>
      </w:r>
    </w:p>
    <w:p w:rsidR="00D248E8" w:rsidRPr="00626524" w:rsidRDefault="00D248E8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активизировать работу, направленную на совершенствование и развитие системы подготовки и переподготовки инженерных и рабочих кадров для пищевой и перерабатывающей промышленности,</w:t>
      </w:r>
      <w:r w:rsidR="00FF5195" w:rsidRPr="00626524">
        <w:t xml:space="preserve"> кадров </w:t>
      </w:r>
      <w:r w:rsidR="00FF5195" w:rsidRPr="00626524">
        <w:rPr>
          <w:szCs w:val="28"/>
          <w:shd w:val="clear" w:color="auto" w:fill="FFFFFF"/>
        </w:rPr>
        <w:t xml:space="preserve">в области </w:t>
      </w:r>
      <w:r w:rsidR="00FF5195" w:rsidRPr="00626524">
        <w:rPr>
          <w:szCs w:val="28"/>
          <w:shd w:val="clear" w:color="auto" w:fill="FFFFFF"/>
        </w:rPr>
        <w:lastRenderedPageBreak/>
        <w:t>технического регулирования</w:t>
      </w:r>
      <w:r w:rsidR="00850578" w:rsidRPr="00626524">
        <w:rPr>
          <w:szCs w:val="28"/>
          <w:shd w:val="clear" w:color="auto" w:fill="FFFFFF"/>
        </w:rPr>
        <w:t>, систем менеджмента качества и безопасности</w:t>
      </w:r>
      <w:r w:rsidR="00FF5195" w:rsidRPr="00626524">
        <w:rPr>
          <w:szCs w:val="28"/>
          <w:shd w:val="clear" w:color="auto" w:fill="FFFFFF"/>
        </w:rPr>
        <w:t xml:space="preserve"> продукции </w:t>
      </w:r>
      <w:r w:rsidR="006C0131" w:rsidRPr="00626524">
        <w:rPr>
          <w:szCs w:val="28"/>
          <w:shd w:val="clear" w:color="auto" w:fill="FFFFFF"/>
        </w:rPr>
        <w:t>агропромышленного</w:t>
      </w:r>
      <w:r w:rsidR="00FF5195" w:rsidRPr="00626524">
        <w:rPr>
          <w:szCs w:val="28"/>
          <w:shd w:val="clear" w:color="auto" w:fill="FFFFFF"/>
        </w:rPr>
        <w:t xml:space="preserve"> комплекса,</w:t>
      </w:r>
      <w:r w:rsidRPr="00626524">
        <w:rPr>
          <w:szCs w:val="28"/>
          <w:shd w:val="clear" w:color="auto" w:fill="FFFFFF"/>
        </w:rPr>
        <w:t xml:space="preserve"> обеспечить разработку новых образовательных технологий и программ по нутрициологии, диетологии и пищевой биотехнологии для системы высшего и дополнительного профессионального образования;</w:t>
      </w:r>
    </w:p>
    <w:p w:rsidR="00751CAD" w:rsidRPr="00626524" w:rsidRDefault="005D24E1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проработать вопрос разработки отраслевыми научным организациями критериев фальсификации сельскохозяйственной и пищевой продукции и методов их выявления</w:t>
      </w:r>
      <w:r w:rsidR="00751CAD" w:rsidRPr="00626524">
        <w:rPr>
          <w:szCs w:val="28"/>
          <w:shd w:val="clear" w:color="auto" w:fill="FFFFFF"/>
        </w:rPr>
        <w:t>;</w:t>
      </w:r>
    </w:p>
    <w:p w:rsidR="00571B42" w:rsidRPr="00626524" w:rsidRDefault="00751CAD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рассмотреть возможность разработки новых методов обнаружения, идентификации и количественного определения генно-модифицированных объектов, включая генно-модифицированные микроорганизмы, основанных на технологиях ДНК-секвенирования, в продовольственном сырье, пищевых продуктах и ингредиентах, а также разработки системы оценки безопасности генно-модифицированных организмов и продукции, полученной с их использованием, в том числе на основе генно-модифицированных микроорганизмов</w:t>
      </w:r>
      <w:r w:rsidR="005D24E1" w:rsidRPr="00626524">
        <w:rPr>
          <w:szCs w:val="28"/>
          <w:shd w:val="clear" w:color="auto" w:fill="FFFFFF"/>
        </w:rPr>
        <w:t>.</w:t>
      </w:r>
    </w:p>
    <w:p w:rsidR="00DF2A10" w:rsidRPr="00626524" w:rsidRDefault="00DF2A10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</w:p>
    <w:p w:rsidR="00DF2A10" w:rsidRPr="00626524" w:rsidRDefault="00DF2A10" w:rsidP="00D22E58">
      <w:pPr>
        <w:shd w:val="clear" w:color="auto" w:fill="FFFFFF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  <w:r w:rsidRPr="00626524">
        <w:rPr>
          <w:b/>
          <w:szCs w:val="28"/>
          <w:shd w:val="clear" w:color="auto" w:fill="FFFFFF"/>
        </w:rPr>
        <w:t>5.</w:t>
      </w:r>
      <w:r w:rsidRPr="00626524">
        <w:rPr>
          <w:szCs w:val="28"/>
          <w:shd w:val="clear" w:color="auto" w:fill="FFFFFF"/>
        </w:rPr>
        <w:t xml:space="preserve"> </w:t>
      </w:r>
      <w:r w:rsidRPr="00626524">
        <w:rPr>
          <w:b/>
          <w:szCs w:val="28"/>
          <w:shd w:val="clear" w:color="auto" w:fill="FFFFFF"/>
        </w:rPr>
        <w:t>Министерству транспорта Российской Федерации совместно с федеральными органами исполнительной власти:</w:t>
      </w:r>
    </w:p>
    <w:p w:rsidR="00DF2A10" w:rsidRPr="00626524" w:rsidRDefault="00DB30E4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совместно с</w:t>
      </w:r>
      <w:r w:rsidR="000055C9" w:rsidRPr="00626524">
        <w:t xml:space="preserve"> </w:t>
      </w:r>
      <w:r w:rsidR="000055C9" w:rsidRPr="00626524">
        <w:rPr>
          <w:szCs w:val="28"/>
          <w:shd w:val="clear" w:color="auto" w:fill="FFFFFF"/>
        </w:rPr>
        <w:t>федеральными органами исполнительной власти,</w:t>
      </w:r>
      <w:r w:rsidRPr="00626524">
        <w:rPr>
          <w:szCs w:val="28"/>
          <w:shd w:val="clear" w:color="auto" w:fill="FFFFFF"/>
        </w:rPr>
        <w:t xml:space="preserve"> ОАО «РЖД» и Ассоциацией операторов рефрижераторного подвижного состава принять меры по доработке проекта Правил перевозок железнодорожным транспортом скоропортящихся грузов с целью приведения их в соответствие с действующей законодательной базой, регулирующей перевозку пищевой продукции, в целях обеспечения выполнения требований технических регламентов Евразийского экономического союза</w:t>
      </w:r>
      <w:r w:rsidR="00DF2A10" w:rsidRPr="00626524">
        <w:rPr>
          <w:szCs w:val="28"/>
          <w:shd w:val="clear" w:color="auto" w:fill="FFFFFF"/>
        </w:rPr>
        <w:t>.</w:t>
      </w:r>
    </w:p>
    <w:p w:rsidR="00492CC8" w:rsidRPr="00626524" w:rsidRDefault="00492CC8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</w:p>
    <w:p w:rsidR="00D642EF" w:rsidRPr="00626524" w:rsidRDefault="00D642EF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b/>
          <w:szCs w:val="28"/>
          <w:shd w:val="clear" w:color="auto" w:fill="FFFFFF"/>
        </w:rPr>
        <w:t>6. Министерству промышленности и торговли Российской Федерации:</w:t>
      </w:r>
    </w:p>
    <w:p w:rsidR="00EF6AAE" w:rsidRPr="00626524" w:rsidRDefault="00492CC8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рассмотреть возможность ужесточения требований к разработке, согласованию и утверждению технических условий</w:t>
      </w:r>
      <w:r w:rsidR="00014A74" w:rsidRPr="00626524">
        <w:rPr>
          <w:szCs w:val="28"/>
          <w:shd w:val="clear" w:color="auto" w:fill="FFFFFF"/>
        </w:rPr>
        <w:t>, стандартов организаций</w:t>
      </w:r>
      <w:r w:rsidRPr="00626524">
        <w:rPr>
          <w:szCs w:val="28"/>
          <w:shd w:val="clear" w:color="auto" w:fill="FFFFFF"/>
        </w:rPr>
        <w:t xml:space="preserve"> на пищевую продукцию</w:t>
      </w:r>
      <w:r w:rsidR="00EF6AAE" w:rsidRPr="00626524">
        <w:rPr>
          <w:szCs w:val="28"/>
          <w:shd w:val="clear" w:color="auto" w:fill="FFFFFF"/>
        </w:rPr>
        <w:t>,</w:t>
      </w:r>
    </w:p>
    <w:p w:rsidR="00492CC8" w:rsidRPr="00626524" w:rsidRDefault="00EF6AAE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в целях устранения причин и условий, способствующих введению потребителя в заблуждение рассмотреть возможность установлени</w:t>
      </w:r>
      <w:r w:rsidR="0029530E" w:rsidRPr="00626524">
        <w:rPr>
          <w:szCs w:val="28"/>
          <w:shd w:val="clear" w:color="auto" w:fill="FFFFFF"/>
        </w:rPr>
        <w:t>я</w:t>
      </w:r>
      <w:r w:rsidRPr="00626524">
        <w:rPr>
          <w:szCs w:val="28"/>
          <w:shd w:val="clear" w:color="auto" w:fill="FFFFFF"/>
        </w:rPr>
        <w:t xml:space="preserve"> запрета </w:t>
      </w:r>
      <w:r w:rsidR="00014A74" w:rsidRPr="00626524">
        <w:rPr>
          <w:szCs w:val="28"/>
          <w:shd w:val="clear" w:color="auto" w:fill="FFFFFF"/>
        </w:rPr>
        <w:t xml:space="preserve">на установление нормативов в отсутствии методов их контроля </w:t>
      </w:r>
      <w:r w:rsidRPr="00626524">
        <w:rPr>
          <w:szCs w:val="28"/>
          <w:shd w:val="clear" w:color="auto" w:fill="FFFFFF"/>
        </w:rPr>
        <w:t>в нормативных правовых актах в сфере технического регулирования</w:t>
      </w:r>
      <w:r w:rsidR="00492CC8" w:rsidRPr="00626524">
        <w:rPr>
          <w:szCs w:val="28"/>
          <w:shd w:val="clear" w:color="auto" w:fill="FFFFFF"/>
        </w:rPr>
        <w:t>.</w:t>
      </w:r>
    </w:p>
    <w:p w:rsidR="000B599F" w:rsidRPr="00626524" w:rsidRDefault="000B599F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</w:p>
    <w:p w:rsidR="00A306BF" w:rsidRPr="00626524" w:rsidRDefault="00D642EF" w:rsidP="00D22E58">
      <w:pPr>
        <w:shd w:val="clear" w:color="auto" w:fill="FFFFFF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  <w:r w:rsidRPr="00626524">
        <w:rPr>
          <w:b/>
          <w:szCs w:val="28"/>
          <w:shd w:val="clear" w:color="auto" w:fill="FFFFFF"/>
        </w:rPr>
        <w:t>7</w:t>
      </w:r>
      <w:r w:rsidR="00A306BF" w:rsidRPr="00626524">
        <w:rPr>
          <w:b/>
          <w:szCs w:val="28"/>
          <w:shd w:val="clear" w:color="auto" w:fill="FFFFFF"/>
        </w:rPr>
        <w:t>.</w:t>
      </w:r>
      <w:r w:rsidR="00A306BF" w:rsidRPr="00626524">
        <w:t xml:space="preserve"> </w:t>
      </w:r>
      <w:r w:rsidR="00A306BF" w:rsidRPr="00626524">
        <w:rPr>
          <w:b/>
          <w:szCs w:val="28"/>
          <w:shd w:val="clear" w:color="auto" w:fill="FFFFFF"/>
        </w:rPr>
        <w:t>Федеральной службе по надзору в сфере защиты прав потребителей и благополучия человека:</w:t>
      </w:r>
    </w:p>
    <w:p w:rsidR="00800122" w:rsidRPr="00626524" w:rsidRDefault="008D259A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lastRenderedPageBreak/>
        <w:t>проработать вопрос внесения</w:t>
      </w:r>
      <w:r w:rsidR="00800122" w:rsidRPr="00626524">
        <w:rPr>
          <w:szCs w:val="28"/>
          <w:shd w:val="clear" w:color="auto" w:fill="FFFFFF"/>
        </w:rPr>
        <w:t xml:space="preserve"> изменений в Положение о Службе в части уточнения полномочий по осуществлению надзора за качеством и безопасностью пищевых продуктов</w:t>
      </w:r>
      <w:r w:rsidRPr="00626524">
        <w:rPr>
          <w:szCs w:val="28"/>
          <w:shd w:val="clear" w:color="auto" w:fill="FFFFFF"/>
        </w:rPr>
        <w:t>;</w:t>
      </w:r>
    </w:p>
    <w:p w:rsidR="00E83438" w:rsidRPr="00626524" w:rsidRDefault="008D259A" w:rsidP="00E8343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рассмотреть возможность в</w:t>
      </w:r>
      <w:r w:rsidR="00E83438" w:rsidRPr="00626524">
        <w:rPr>
          <w:szCs w:val="28"/>
          <w:shd w:val="clear" w:color="auto" w:fill="FFFFFF"/>
        </w:rPr>
        <w:t>несени</w:t>
      </w:r>
      <w:r w:rsidRPr="00626524">
        <w:rPr>
          <w:szCs w:val="28"/>
          <w:shd w:val="clear" w:color="auto" w:fill="FFFFFF"/>
        </w:rPr>
        <w:t>я</w:t>
      </w:r>
      <w:r w:rsidR="00E83438" w:rsidRPr="00626524">
        <w:rPr>
          <w:szCs w:val="28"/>
          <w:shd w:val="clear" w:color="auto" w:fill="FFFFFF"/>
        </w:rPr>
        <w:t xml:space="preserve"> изменений в технический регламент Таможенного союза "О безопасности пищевой продукции" ТР ТС 021/2011в части </w:t>
      </w:r>
      <w:r w:rsidR="00BC5E9D" w:rsidRPr="00626524">
        <w:rPr>
          <w:szCs w:val="28"/>
          <w:shd w:val="clear" w:color="auto" w:fill="FFFFFF"/>
        </w:rPr>
        <w:t xml:space="preserve">гармонизации </w:t>
      </w:r>
      <w:r w:rsidR="00E83438" w:rsidRPr="00626524">
        <w:rPr>
          <w:szCs w:val="28"/>
          <w:shd w:val="clear" w:color="auto" w:fill="FFFFFF"/>
        </w:rPr>
        <w:t xml:space="preserve">показателей допустимого содержания антибиотиков тетрациклиновой группы в пищевой продукции </w:t>
      </w:r>
      <w:r w:rsidRPr="00626524">
        <w:rPr>
          <w:szCs w:val="28"/>
          <w:shd w:val="clear" w:color="auto" w:fill="FFFFFF"/>
        </w:rPr>
        <w:t>с показателями технического регламента Таможенного союза</w:t>
      </w:r>
      <w:r w:rsidR="000F0DBE" w:rsidRPr="00626524">
        <w:rPr>
          <w:szCs w:val="28"/>
          <w:shd w:val="clear" w:color="auto" w:fill="FFFFFF"/>
        </w:rPr>
        <w:t xml:space="preserve"> "</w:t>
      </w:r>
      <w:r w:rsidR="00E83438" w:rsidRPr="00626524">
        <w:rPr>
          <w:szCs w:val="28"/>
          <w:shd w:val="clear" w:color="auto" w:fill="FFFFFF"/>
        </w:rPr>
        <w:t>О безопасности мяса и мясной продукции</w:t>
      </w:r>
      <w:r w:rsidR="000F0DBE" w:rsidRPr="00626524">
        <w:rPr>
          <w:szCs w:val="28"/>
          <w:shd w:val="clear" w:color="auto" w:fill="FFFFFF"/>
        </w:rPr>
        <w:t>"</w:t>
      </w:r>
      <w:r w:rsidR="00E83438" w:rsidRPr="00626524">
        <w:t xml:space="preserve"> </w:t>
      </w:r>
      <w:r w:rsidRPr="00626524">
        <w:rPr>
          <w:szCs w:val="28"/>
          <w:shd w:val="clear" w:color="auto" w:fill="FFFFFF"/>
        </w:rPr>
        <w:t xml:space="preserve">ТР ТС 034/2013 и </w:t>
      </w:r>
      <w:r w:rsidR="00E83438" w:rsidRPr="00626524">
        <w:rPr>
          <w:szCs w:val="28"/>
          <w:shd w:val="clear" w:color="auto" w:fill="FFFFFF"/>
        </w:rPr>
        <w:t xml:space="preserve">Единых санитарно-эпидемиологических </w:t>
      </w:r>
      <w:r w:rsidRPr="00626524">
        <w:rPr>
          <w:szCs w:val="28"/>
          <w:shd w:val="clear" w:color="auto" w:fill="FFFFFF"/>
        </w:rPr>
        <w:t>требований</w:t>
      </w:r>
      <w:r w:rsidR="000A5A88" w:rsidRPr="00626524">
        <w:rPr>
          <w:szCs w:val="28"/>
          <w:shd w:val="clear" w:color="auto" w:fill="FFFFFF"/>
        </w:rPr>
        <w:t xml:space="preserve">, а также </w:t>
      </w:r>
      <w:r w:rsidR="00916CDE" w:rsidRPr="00626524">
        <w:rPr>
          <w:szCs w:val="28"/>
          <w:shd w:val="clear" w:color="auto" w:fill="FFFFFF"/>
        </w:rPr>
        <w:t>нормирования в мясной продукции противомикробных средств групп нитрофуранов, хинолонов и кокцидиостатиков</w:t>
      </w:r>
      <w:r w:rsidRPr="00626524">
        <w:rPr>
          <w:szCs w:val="28"/>
          <w:shd w:val="clear" w:color="auto" w:fill="FFFFFF"/>
        </w:rPr>
        <w:t>;</w:t>
      </w:r>
    </w:p>
    <w:p w:rsidR="00A61204" w:rsidRPr="00626524" w:rsidRDefault="00A61204" w:rsidP="00E8343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рассмотреть возможность внесения изменений в технический регламент Евразийского экономического союза "О безопасности упакованной питьевой воды, включая природную минеральную воду" ТР ЕАЭС 044/2017 в части исключения возможности при помощи маркировки вводить в заблуждение потребителя относительно природного происхождения воды (например, указания на этикетке слово «Nature» и его аналогов);</w:t>
      </w:r>
    </w:p>
    <w:p w:rsidR="00FC4868" w:rsidRPr="00626524" w:rsidRDefault="00FC4868" w:rsidP="00E8343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рассмотреть возможность внесения изменений в нормативные правовые акты в части исключения возможности введения в заблуждение потребителей в связи с использованием в придуманных названиях продукции незарегистрированных наименований мест происхождения товара (например, алтайский мед, кубанский рис и т.д.)</w:t>
      </w:r>
      <w:r w:rsidR="00AE624F" w:rsidRPr="00626524">
        <w:rPr>
          <w:szCs w:val="28"/>
          <w:shd w:val="clear" w:color="auto" w:fill="FFFFFF"/>
        </w:rPr>
        <w:t>, а также недостоверного указания в придуманных названиях продукции на ее происхождение (яйца от кур свободного выгула, подснежниковый мед, бамбуковые ткани, морская соль и т.д.)</w:t>
      </w:r>
      <w:r w:rsidR="00CE2D63" w:rsidRPr="00626524">
        <w:t xml:space="preserve"> предусмотрев их </w:t>
      </w:r>
      <w:r w:rsidR="00CE2D63" w:rsidRPr="00626524">
        <w:rPr>
          <w:szCs w:val="28"/>
          <w:shd w:val="clear" w:color="auto" w:fill="FFFFFF"/>
        </w:rPr>
        <w:t>использования в маркировке (в придуманных названиях) при обязательном документальном подтверждении указанных свойств продукции</w:t>
      </w:r>
      <w:r w:rsidRPr="00626524">
        <w:rPr>
          <w:szCs w:val="28"/>
          <w:shd w:val="clear" w:color="auto" w:fill="FFFFFF"/>
        </w:rPr>
        <w:t>;</w:t>
      </w:r>
    </w:p>
    <w:p w:rsidR="005D24E1" w:rsidRPr="00626524" w:rsidRDefault="005D24E1" w:rsidP="005D24E1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ускорить разработку нормативных правовых актов и нормативных документов, предусмотренных планом мероприятий по реализации Стратегии повышения качества пищевой продукции в Российской Федерации до 2030 года, утвержденной распоряжением Правительства Российской Федерации от 29 июня 2016 года № 1364-р, в том числе:</w:t>
      </w:r>
    </w:p>
    <w:p w:rsidR="001F2C69" w:rsidRPr="00626524" w:rsidRDefault="001F2C69" w:rsidP="005D24E1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 xml:space="preserve"> изменений в</w:t>
      </w:r>
      <w:r w:rsidRPr="00626524">
        <w:t xml:space="preserve"> </w:t>
      </w:r>
      <w:r w:rsidRPr="00626524">
        <w:rPr>
          <w:szCs w:val="28"/>
          <w:shd w:val="clear" w:color="auto" w:fill="FFFFFF"/>
        </w:rPr>
        <w:t>Федеральный закон «О качестве и безопасности пищевых продуктов»;</w:t>
      </w:r>
    </w:p>
    <w:p w:rsidR="005D24E1" w:rsidRPr="00626524" w:rsidRDefault="005D24E1" w:rsidP="005D24E1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проекта федерального закона, направленного на закрепление принципа ответственности изготовителя (исполнителя, продавца и лица, выполняющего функции иностранного изготовителя) за обращение пищевой продукции, не соответствующей требованиям качества, в зависимости от степени его вины;</w:t>
      </w:r>
    </w:p>
    <w:p w:rsidR="005D24E1" w:rsidRPr="00626524" w:rsidRDefault="005D24E1" w:rsidP="005D24E1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lastRenderedPageBreak/>
        <w:t>ведомственных актов в части установления идентификационных критериев (маркеров) пищевой продукции для целей выявления фальсификации, аналитических методов выявления фальсификации пищевой продукции;</w:t>
      </w:r>
    </w:p>
    <w:p w:rsidR="00D62DE0" w:rsidRPr="00626524" w:rsidRDefault="00D62DE0" w:rsidP="005D24E1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26524">
        <w:rPr>
          <w:szCs w:val="28"/>
          <w:shd w:val="clear" w:color="auto" w:fill="FFFFFF"/>
        </w:rPr>
        <w:t>усилить контроль рыбы и рыбной продукции при реализации в розничной торговле в части соблюдения требований технического регламента Евразийского экономического союза «О безопасности рыбы и рыбной продукции» по содержанию глазури и указанию видового названия рыбы в маркировке готовой продукции.</w:t>
      </w:r>
    </w:p>
    <w:p w:rsidR="00800122" w:rsidRPr="00626524" w:rsidRDefault="00800122" w:rsidP="00D22E58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</w:p>
    <w:p w:rsidR="002F48A1" w:rsidRPr="00626524" w:rsidRDefault="00D642EF" w:rsidP="00D22E58">
      <w:pPr>
        <w:shd w:val="clear" w:color="auto" w:fill="FFFFFF"/>
        <w:spacing w:line="276" w:lineRule="auto"/>
        <w:ind w:firstLine="709"/>
        <w:jc w:val="both"/>
        <w:rPr>
          <w:b/>
          <w:szCs w:val="28"/>
        </w:rPr>
      </w:pPr>
      <w:r w:rsidRPr="00626524">
        <w:rPr>
          <w:b/>
          <w:szCs w:val="28"/>
          <w:shd w:val="clear" w:color="auto" w:fill="FFFFFF"/>
        </w:rPr>
        <w:t>8</w:t>
      </w:r>
      <w:r w:rsidR="000B599F" w:rsidRPr="00626524">
        <w:rPr>
          <w:b/>
          <w:szCs w:val="28"/>
          <w:shd w:val="clear" w:color="auto" w:fill="FFFFFF"/>
        </w:rPr>
        <w:t>.</w:t>
      </w:r>
      <w:r w:rsidR="000B599F" w:rsidRPr="00626524">
        <w:t xml:space="preserve"> </w:t>
      </w:r>
      <w:r w:rsidR="002F48A1" w:rsidRPr="00626524">
        <w:rPr>
          <w:b/>
          <w:szCs w:val="28"/>
        </w:rPr>
        <w:t>Исполнительным органам государственной власти субъектов Российской Федерации:</w:t>
      </w:r>
    </w:p>
    <w:p w:rsidR="008E4E85" w:rsidRPr="00626524" w:rsidRDefault="008E4E85" w:rsidP="00D22E58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626524">
        <w:rPr>
          <w:szCs w:val="28"/>
        </w:rPr>
        <w:t xml:space="preserve">разработать комплекс мер направленных на повышение качества и безопасности пищевой продукции, производимой и(или) реализуемой на территории субъекта Российской Федерации, а также </w:t>
      </w:r>
      <w:r w:rsidR="005B7AE3" w:rsidRPr="00626524">
        <w:rPr>
          <w:szCs w:val="28"/>
        </w:rPr>
        <w:t>закупаемой для обеспечения государственных и муниципальных нужд;</w:t>
      </w:r>
    </w:p>
    <w:p w:rsidR="00D74F07" w:rsidRPr="00626524" w:rsidRDefault="00CD46DA" w:rsidP="00391FBA">
      <w:pPr>
        <w:spacing w:line="276" w:lineRule="auto"/>
        <w:ind w:firstLine="709"/>
        <w:jc w:val="both"/>
        <w:rPr>
          <w:rFonts w:ascii="TimesDL" w:hAnsi="TimesDL"/>
          <w:sz w:val="26"/>
          <w:szCs w:val="26"/>
        </w:rPr>
      </w:pPr>
      <w:r w:rsidRPr="00626524">
        <w:rPr>
          <w:szCs w:val="28"/>
        </w:rPr>
        <w:t>принять в рамках полномочий, определенных статьей 421 Закона Российской Федерации «О защите прав потребителей», федеральными законами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«Об основах государственного регулирования торговой деятельности в Российской Федерации» и «О розничных рынках и о внесении изменений в Трудовой кодекс Российской Федерации», дополнительные меры по организации развития потребительского р</w:t>
      </w:r>
      <w:r w:rsidR="008E4E85" w:rsidRPr="00626524">
        <w:rPr>
          <w:szCs w:val="28"/>
        </w:rPr>
        <w:t>ынка и защиты прав потребителей</w:t>
      </w:r>
      <w:r w:rsidR="00D74876" w:rsidRPr="00626524">
        <w:rPr>
          <w:szCs w:val="28"/>
        </w:rPr>
        <w:t>.</w:t>
      </w:r>
    </w:p>
    <w:sectPr w:rsidR="00D74F07" w:rsidRPr="00626524" w:rsidSect="00571A76">
      <w:headerReference w:type="default" r:id="rId9"/>
      <w:pgSz w:w="11907" w:h="16840" w:code="9"/>
      <w:pgMar w:top="1134" w:right="102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EA5" w:rsidRDefault="00AA5EA5" w:rsidP="00E71F12">
      <w:r>
        <w:separator/>
      </w:r>
    </w:p>
  </w:endnote>
  <w:endnote w:type="continuationSeparator" w:id="0">
    <w:p w:rsidR="00AA5EA5" w:rsidRDefault="00AA5EA5" w:rsidP="00E7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EA5" w:rsidRDefault="00AA5EA5" w:rsidP="00E71F12">
      <w:r>
        <w:separator/>
      </w:r>
    </w:p>
  </w:footnote>
  <w:footnote w:type="continuationSeparator" w:id="0">
    <w:p w:rsidR="00AA5EA5" w:rsidRDefault="00AA5EA5" w:rsidP="00E7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11" w:rsidRDefault="003A2211" w:rsidP="0025429E">
    <w:pPr>
      <w:pStyle w:val="a4"/>
      <w:spacing w:before="120" w:after="240"/>
      <w:jc w:val="center"/>
    </w:pPr>
    <w:r>
      <w:fldChar w:fldCharType="begin"/>
    </w:r>
    <w:r>
      <w:instrText>PAGE   \* MERGEFORMAT</w:instrText>
    </w:r>
    <w:r>
      <w:fldChar w:fldCharType="separate"/>
    </w:r>
    <w:r w:rsidR="004E320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6C0"/>
    <w:multiLevelType w:val="hybridMultilevel"/>
    <w:tmpl w:val="B86453B2"/>
    <w:lvl w:ilvl="0" w:tplc="03E83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0B3181"/>
    <w:multiLevelType w:val="multilevel"/>
    <w:tmpl w:val="978EA5B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C73C2"/>
    <w:multiLevelType w:val="hybridMultilevel"/>
    <w:tmpl w:val="B088EE7C"/>
    <w:lvl w:ilvl="0" w:tplc="CBAAD0D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121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B12402"/>
    <w:multiLevelType w:val="hybridMultilevel"/>
    <w:tmpl w:val="A3DE15EA"/>
    <w:lvl w:ilvl="0" w:tplc="0419000F">
      <w:start w:val="1"/>
      <w:numFmt w:val="decimal"/>
      <w:lvlText w:val="%1."/>
      <w:lvlJc w:val="left"/>
      <w:pPr>
        <w:ind w:left="1998" w:hanging="360"/>
      </w:p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">
    <w:nsid w:val="2F871394"/>
    <w:multiLevelType w:val="hybridMultilevel"/>
    <w:tmpl w:val="85E64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7C4FFA"/>
    <w:multiLevelType w:val="multilevel"/>
    <w:tmpl w:val="3D9E4A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2D37F4"/>
    <w:multiLevelType w:val="hybridMultilevel"/>
    <w:tmpl w:val="990847C0"/>
    <w:lvl w:ilvl="0" w:tplc="9AD8FE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B801823"/>
    <w:multiLevelType w:val="hybridMultilevel"/>
    <w:tmpl w:val="33FEFC9C"/>
    <w:lvl w:ilvl="0" w:tplc="79508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6E3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A8B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07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88E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AE2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BCE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BA1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DE5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28E1FF7"/>
    <w:multiLevelType w:val="hybridMultilevel"/>
    <w:tmpl w:val="1456A1EE"/>
    <w:lvl w:ilvl="0" w:tplc="646AAB1E">
      <w:start w:val="1"/>
      <w:numFmt w:val="bullet"/>
      <w:lvlText w:val=""/>
      <w:lvlJc w:val="left"/>
      <w:pPr>
        <w:tabs>
          <w:tab w:val="num" w:pos="1657"/>
        </w:tabs>
        <w:ind w:left="1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>
    <w:nsid w:val="6787701D"/>
    <w:multiLevelType w:val="hybridMultilevel"/>
    <w:tmpl w:val="DEA85140"/>
    <w:lvl w:ilvl="0" w:tplc="AFA6E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20"/>
    <w:rsid w:val="0000183B"/>
    <w:rsid w:val="00002C2D"/>
    <w:rsid w:val="00003EF5"/>
    <w:rsid w:val="000048AA"/>
    <w:rsid w:val="000049AB"/>
    <w:rsid w:val="000055C9"/>
    <w:rsid w:val="00006359"/>
    <w:rsid w:val="00006473"/>
    <w:rsid w:val="00011A32"/>
    <w:rsid w:val="00012A5C"/>
    <w:rsid w:val="00012E65"/>
    <w:rsid w:val="00013F83"/>
    <w:rsid w:val="00014A74"/>
    <w:rsid w:val="000152B8"/>
    <w:rsid w:val="00021589"/>
    <w:rsid w:val="00021ABB"/>
    <w:rsid w:val="00022312"/>
    <w:rsid w:val="000225A7"/>
    <w:rsid w:val="000233AD"/>
    <w:rsid w:val="00023783"/>
    <w:rsid w:val="00024549"/>
    <w:rsid w:val="00025665"/>
    <w:rsid w:val="000265DE"/>
    <w:rsid w:val="00027782"/>
    <w:rsid w:val="0003006A"/>
    <w:rsid w:val="00030974"/>
    <w:rsid w:val="0003616D"/>
    <w:rsid w:val="000401D6"/>
    <w:rsid w:val="00041153"/>
    <w:rsid w:val="00043A24"/>
    <w:rsid w:val="00043CA5"/>
    <w:rsid w:val="00043DBB"/>
    <w:rsid w:val="000441F4"/>
    <w:rsid w:val="00045EF2"/>
    <w:rsid w:val="0005237D"/>
    <w:rsid w:val="000530ED"/>
    <w:rsid w:val="000532EC"/>
    <w:rsid w:val="000544E8"/>
    <w:rsid w:val="000554B4"/>
    <w:rsid w:val="00055645"/>
    <w:rsid w:val="0005768C"/>
    <w:rsid w:val="000606F2"/>
    <w:rsid w:val="000628C7"/>
    <w:rsid w:val="00062F99"/>
    <w:rsid w:val="000642C5"/>
    <w:rsid w:val="0006461B"/>
    <w:rsid w:val="0006579D"/>
    <w:rsid w:val="000719CB"/>
    <w:rsid w:val="000727FE"/>
    <w:rsid w:val="00072C74"/>
    <w:rsid w:val="00075681"/>
    <w:rsid w:val="0007578E"/>
    <w:rsid w:val="00075E03"/>
    <w:rsid w:val="00076415"/>
    <w:rsid w:val="00076467"/>
    <w:rsid w:val="0008174B"/>
    <w:rsid w:val="00082274"/>
    <w:rsid w:val="00082659"/>
    <w:rsid w:val="00082665"/>
    <w:rsid w:val="000828F7"/>
    <w:rsid w:val="00083573"/>
    <w:rsid w:val="00083FB6"/>
    <w:rsid w:val="000869A0"/>
    <w:rsid w:val="00087AB5"/>
    <w:rsid w:val="000900FD"/>
    <w:rsid w:val="00090C8B"/>
    <w:rsid w:val="00090C9C"/>
    <w:rsid w:val="00091D59"/>
    <w:rsid w:val="00093E0C"/>
    <w:rsid w:val="000940EA"/>
    <w:rsid w:val="000975A7"/>
    <w:rsid w:val="000A1174"/>
    <w:rsid w:val="000A272F"/>
    <w:rsid w:val="000A2FB1"/>
    <w:rsid w:val="000A54E0"/>
    <w:rsid w:val="000A5A88"/>
    <w:rsid w:val="000A72BD"/>
    <w:rsid w:val="000A7693"/>
    <w:rsid w:val="000B114B"/>
    <w:rsid w:val="000B2D73"/>
    <w:rsid w:val="000B558E"/>
    <w:rsid w:val="000B56CC"/>
    <w:rsid w:val="000B599F"/>
    <w:rsid w:val="000B5EEE"/>
    <w:rsid w:val="000B6CDF"/>
    <w:rsid w:val="000B6EE1"/>
    <w:rsid w:val="000B73BA"/>
    <w:rsid w:val="000B7485"/>
    <w:rsid w:val="000C075C"/>
    <w:rsid w:val="000C09F2"/>
    <w:rsid w:val="000C27C5"/>
    <w:rsid w:val="000C2B6A"/>
    <w:rsid w:val="000C35CC"/>
    <w:rsid w:val="000C4471"/>
    <w:rsid w:val="000C4567"/>
    <w:rsid w:val="000C479B"/>
    <w:rsid w:val="000C7C8F"/>
    <w:rsid w:val="000D19FA"/>
    <w:rsid w:val="000D1A6D"/>
    <w:rsid w:val="000D225F"/>
    <w:rsid w:val="000D4440"/>
    <w:rsid w:val="000D5F12"/>
    <w:rsid w:val="000E0B5F"/>
    <w:rsid w:val="000E3020"/>
    <w:rsid w:val="000E77E0"/>
    <w:rsid w:val="000F01AC"/>
    <w:rsid w:val="000F0A60"/>
    <w:rsid w:val="000F0DBE"/>
    <w:rsid w:val="000F17A9"/>
    <w:rsid w:val="000F2EAF"/>
    <w:rsid w:val="000F4537"/>
    <w:rsid w:val="000F46D5"/>
    <w:rsid w:val="000F5CAA"/>
    <w:rsid w:val="000F6068"/>
    <w:rsid w:val="000F74BD"/>
    <w:rsid w:val="0010394F"/>
    <w:rsid w:val="00103E63"/>
    <w:rsid w:val="00105E52"/>
    <w:rsid w:val="00107252"/>
    <w:rsid w:val="00112363"/>
    <w:rsid w:val="00113132"/>
    <w:rsid w:val="001133D8"/>
    <w:rsid w:val="001149C4"/>
    <w:rsid w:val="00115C71"/>
    <w:rsid w:val="0011642B"/>
    <w:rsid w:val="00117BE7"/>
    <w:rsid w:val="00117E92"/>
    <w:rsid w:val="0012016C"/>
    <w:rsid w:val="001201A7"/>
    <w:rsid w:val="00123672"/>
    <w:rsid w:val="00123855"/>
    <w:rsid w:val="001256F3"/>
    <w:rsid w:val="00126678"/>
    <w:rsid w:val="00127407"/>
    <w:rsid w:val="00130363"/>
    <w:rsid w:val="0013167D"/>
    <w:rsid w:val="00134056"/>
    <w:rsid w:val="0013496F"/>
    <w:rsid w:val="001352BD"/>
    <w:rsid w:val="001356F3"/>
    <w:rsid w:val="00140214"/>
    <w:rsid w:val="00140F89"/>
    <w:rsid w:val="00141365"/>
    <w:rsid w:val="0014141A"/>
    <w:rsid w:val="0014386C"/>
    <w:rsid w:val="00145327"/>
    <w:rsid w:val="0014553F"/>
    <w:rsid w:val="00145A3A"/>
    <w:rsid w:val="0014618D"/>
    <w:rsid w:val="001469AE"/>
    <w:rsid w:val="00147666"/>
    <w:rsid w:val="00147B1E"/>
    <w:rsid w:val="001514C4"/>
    <w:rsid w:val="00151661"/>
    <w:rsid w:val="001517DB"/>
    <w:rsid w:val="00155196"/>
    <w:rsid w:val="0015591B"/>
    <w:rsid w:val="00156EA6"/>
    <w:rsid w:val="00160067"/>
    <w:rsid w:val="00160291"/>
    <w:rsid w:val="0016078C"/>
    <w:rsid w:val="00162368"/>
    <w:rsid w:val="0016339D"/>
    <w:rsid w:val="0016447A"/>
    <w:rsid w:val="001644A8"/>
    <w:rsid w:val="00164DA2"/>
    <w:rsid w:val="00165094"/>
    <w:rsid w:val="001665B6"/>
    <w:rsid w:val="00166BD8"/>
    <w:rsid w:val="00170B68"/>
    <w:rsid w:val="00171012"/>
    <w:rsid w:val="00171300"/>
    <w:rsid w:val="0017131C"/>
    <w:rsid w:val="00173006"/>
    <w:rsid w:val="00174641"/>
    <w:rsid w:val="00175261"/>
    <w:rsid w:val="001752DA"/>
    <w:rsid w:val="0017565B"/>
    <w:rsid w:val="00175C81"/>
    <w:rsid w:val="00175F1D"/>
    <w:rsid w:val="00176A51"/>
    <w:rsid w:val="00176F56"/>
    <w:rsid w:val="00177796"/>
    <w:rsid w:val="001807F0"/>
    <w:rsid w:val="00180BE3"/>
    <w:rsid w:val="001811C2"/>
    <w:rsid w:val="00184265"/>
    <w:rsid w:val="00187A0F"/>
    <w:rsid w:val="00187D15"/>
    <w:rsid w:val="00192FC8"/>
    <w:rsid w:val="001935C4"/>
    <w:rsid w:val="00193D5A"/>
    <w:rsid w:val="00195544"/>
    <w:rsid w:val="00195E27"/>
    <w:rsid w:val="00196A9A"/>
    <w:rsid w:val="00197219"/>
    <w:rsid w:val="0019778A"/>
    <w:rsid w:val="001A03E9"/>
    <w:rsid w:val="001A0934"/>
    <w:rsid w:val="001A4BA1"/>
    <w:rsid w:val="001A5132"/>
    <w:rsid w:val="001A513B"/>
    <w:rsid w:val="001A6A68"/>
    <w:rsid w:val="001A75C7"/>
    <w:rsid w:val="001A7864"/>
    <w:rsid w:val="001B20CA"/>
    <w:rsid w:val="001B6BEA"/>
    <w:rsid w:val="001B6CFF"/>
    <w:rsid w:val="001B7BD0"/>
    <w:rsid w:val="001C11C0"/>
    <w:rsid w:val="001C1413"/>
    <w:rsid w:val="001C1F2E"/>
    <w:rsid w:val="001C374B"/>
    <w:rsid w:val="001C3B6B"/>
    <w:rsid w:val="001C3F61"/>
    <w:rsid w:val="001C4D96"/>
    <w:rsid w:val="001C5CD6"/>
    <w:rsid w:val="001C60E2"/>
    <w:rsid w:val="001C6501"/>
    <w:rsid w:val="001D118C"/>
    <w:rsid w:val="001D517F"/>
    <w:rsid w:val="001D58F6"/>
    <w:rsid w:val="001D5EA5"/>
    <w:rsid w:val="001D600F"/>
    <w:rsid w:val="001D7A07"/>
    <w:rsid w:val="001D7EDB"/>
    <w:rsid w:val="001E01E9"/>
    <w:rsid w:val="001E1AFE"/>
    <w:rsid w:val="001E2460"/>
    <w:rsid w:val="001E302A"/>
    <w:rsid w:val="001E3183"/>
    <w:rsid w:val="001E33E1"/>
    <w:rsid w:val="001E40BC"/>
    <w:rsid w:val="001E4DB4"/>
    <w:rsid w:val="001E5195"/>
    <w:rsid w:val="001E5CCC"/>
    <w:rsid w:val="001E6FB4"/>
    <w:rsid w:val="001E768E"/>
    <w:rsid w:val="001F0422"/>
    <w:rsid w:val="001F25B2"/>
    <w:rsid w:val="001F2C69"/>
    <w:rsid w:val="001F2CB3"/>
    <w:rsid w:val="001F4C25"/>
    <w:rsid w:val="001F4C6A"/>
    <w:rsid w:val="001F4FF7"/>
    <w:rsid w:val="001F566C"/>
    <w:rsid w:val="001F6297"/>
    <w:rsid w:val="001F6CA2"/>
    <w:rsid w:val="001F74CF"/>
    <w:rsid w:val="001F78D5"/>
    <w:rsid w:val="001F7B3F"/>
    <w:rsid w:val="00200F74"/>
    <w:rsid w:val="00203998"/>
    <w:rsid w:val="00204D3D"/>
    <w:rsid w:val="00204E63"/>
    <w:rsid w:val="002146C0"/>
    <w:rsid w:val="00215078"/>
    <w:rsid w:val="002159A0"/>
    <w:rsid w:val="00217229"/>
    <w:rsid w:val="002200A2"/>
    <w:rsid w:val="00221189"/>
    <w:rsid w:val="002211AC"/>
    <w:rsid w:val="00221CA0"/>
    <w:rsid w:val="00221D7A"/>
    <w:rsid w:val="002237DC"/>
    <w:rsid w:val="00225DEE"/>
    <w:rsid w:val="00230284"/>
    <w:rsid w:val="00232EBD"/>
    <w:rsid w:val="00233378"/>
    <w:rsid w:val="00233780"/>
    <w:rsid w:val="00233ED2"/>
    <w:rsid w:val="0023558D"/>
    <w:rsid w:val="002360F8"/>
    <w:rsid w:val="00240928"/>
    <w:rsid w:val="002423B8"/>
    <w:rsid w:val="00242E66"/>
    <w:rsid w:val="00243ED5"/>
    <w:rsid w:val="00247533"/>
    <w:rsid w:val="0025429E"/>
    <w:rsid w:val="002557B1"/>
    <w:rsid w:val="00255AD9"/>
    <w:rsid w:val="00255ED3"/>
    <w:rsid w:val="002633C0"/>
    <w:rsid w:val="002724D7"/>
    <w:rsid w:val="002729F0"/>
    <w:rsid w:val="00272A46"/>
    <w:rsid w:val="002731BA"/>
    <w:rsid w:val="002735A6"/>
    <w:rsid w:val="00274508"/>
    <w:rsid w:val="00275432"/>
    <w:rsid w:val="00275F27"/>
    <w:rsid w:val="00280117"/>
    <w:rsid w:val="002815D1"/>
    <w:rsid w:val="0028264A"/>
    <w:rsid w:val="00282DAB"/>
    <w:rsid w:val="002831D7"/>
    <w:rsid w:val="002832A0"/>
    <w:rsid w:val="00284C86"/>
    <w:rsid w:val="00285A0B"/>
    <w:rsid w:val="00292B9A"/>
    <w:rsid w:val="00293BC7"/>
    <w:rsid w:val="00294506"/>
    <w:rsid w:val="0029530E"/>
    <w:rsid w:val="00295CA2"/>
    <w:rsid w:val="00297282"/>
    <w:rsid w:val="00297A01"/>
    <w:rsid w:val="002A024E"/>
    <w:rsid w:val="002A055F"/>
    <w:rsid w:val="002A1DAF"/>
    <w:rsid w:val="002A276A"/>
    <w:rsid w:val="002A2BBA"/>
    <w:rsid w:val="002A315B"/>
    <w:rsid w:val="002A472B"/>
    <w:rsid w:val="002A53AF"/>
    <w:rsid w:val="002A5C0D"/>
    <w:rsid w:val="002B085B"/>
    <w:rsid w:val="002B142E"/>
    <w:rsid w:val="002B2585"/>
    <w:rsid w:val="002B45FA"/>
    <w:rsid w:val="002B4E0C"/>
    <w:rsid w:val="002B518B"/>
    <w:rsid w:val="002B563B"/>
    <w:rsid w:val="002B6210"/>
    <w:rsid w:val="002B733B"/>
    <w:rsid w:val="002C1D83"/>
    <w:rsid w:val="002C28BC"/>
    <w:rsid w:val="002C2F32"/>
    <w:rsid w:val="002C41AB"/>
    <w:rsid w:val="002C5E90"/>
    <w:rsid w:val="002C7FDF"/>
    <w:rsid w:val="002D20B2"/>
    <w:rsid w:val="002D217D"/>
    <w:rsid w:val="002D282F"/>
    <w:rsid w:val="002D5871"/>
    <w:rsid w:val="002D79D2"/>
    <w:rsid w:val="002D7B75"/>
    <w:rsid w:val="002E0BF2"/>
    <w:rsid w:val="002E1E02"/>
    <w:rsid w:val="002E1F93"/>
    <w:rsid w:val="002E57DE"/>
    <w:rsid w:val="002E7719"/>
    <w:rsid w:val="002F025B"/>
    <w:rsid w:val="002F48A1"/>
    <w:rsid w:val="002F4D94"/>
    <w:rsid w:val="002F6E0F"/>
    <w:rsid w:val="0030002E"/>
    <w:rsid w:val="0030129F"/>
    <w:rsid w:val="003026B7"/>
    <w:rsid w:val="00302FB3"/>
    <w:rsid w:val="00304028"/>
    <w:rsid w:val="00304A10"/>
    <w:rsid w:val="00304D06"/>
    <w:rsid w:val="0030507E"/>
    <w:rsid w:val="00307C32"/>
    <w:rsid w:val="003102D1"/>
    <w:rsid w:val="003107EB"/>
    <w:rsid w:val="00311666"/>
    <w:rsid w:val="00311783"/>
    <w:rsid w:val="00311EAA"/>
    <w:rsid w:val="0032069B"/>
    <w:rsid w:val="00322AC8"/>
    <w:rsid w:val="00322EA0"/>
    <w:rsid w:val="003243E1"/>
    <w:rsid w:val="00325D1B"/>
    <w:rsid w:val="003260BC"/>
    <w:rsid w:val="00327D5E"/>
    <w:rsid w:val="00330450"/>
    <w:rsid w:val="003312F2"/>
    <w:rsid w:val="00332AB2"/>
    <w:rsid w:val="00333B53"/>
    <w:rsid w:val="0033400D"/>
    <w:rsid w:val="00334334"/>
    <w:rsid w:val="00334F6A"/>
    <w:rsid w:val="0033520F"/>
    <w:rsid w:val="00341FBB"/>
    <w:rsid w:val="0034216A"/>
    <w:rsid w:val="00342810"/>
    <w:rsid w:val="00346855"/>
    <w:rsid w:val="00346A62"/>
    <w:rsid w:val="00346C77"/>
    <w:rsid w:val="00346DC5"/>
    <w:rsid w:val="00351373"/>
    <w:rsid w:val="00351CF7"/>
    <w:rsid w:val="00351F9E"/>
    <w:rsid w:val="00352318"/>
    <w:rsid w:val="00352A61"/>
    <w:rsid w:val="00353BEA"/>
    <w:rsid w:val="00354331"/>
    <w:rsid w:val="0035460B"/>
    <w:rsid w:val="00354C95"/>
    <w:rsid w:val="003551B3"/>
    <w:rsid w:val="0035607B"/>
    <w:rsid w:val="003569FE"/>
    <w:rsid w:val="00357CF7"/>
    <w:rsid w:val="00357EC0"/>
    <w:rsid w:val="00362099"/>
    <w:rsid w:val="00362CD9"/>
    <w:rsid w:val="00363546"/>
    <w:rsid w:val="0036383B"/>
    <w:rsid w:val="00363D84"/>
    <w:rsid w:val="00364411"/>
    <w:rsid w:val="003648C6"/>
    <w:rsid w:val="0036566F"/>
    <w:rsid w:val="003674D8"/>
    <w:rsid w:val="00371ECF"/>
    <w:rsid w:val="00372627"/>
    <w:rsid w:val="00373C3D"/>
    <w:rsid w:val="003751F7"/>
    <w:rsid w:val="003757AC"/>
    <w:rsid w:val="003802A9"/>
    <w:rsid w:val="00380F76"/>
    <w:rsid w:val="003811C4"/>
    <w:rsid w:val="0038221D"/>
    <w:rsid w:val="00384366"/>
    <w:rsid w:val="00385CD5"/>
    <w:rsid w:val="00391D20"/>
    <w:rsid w:val="00391FBA"/>
    <w:rsid w:val="00392833"/>
    <w:rsid w:val="003942F1"/>
    <w:rsid w:val="00396595"/>
    <w:rsid w:val="003969B4"/>
    <w:rsid w:val="003A2211"/>
    <w:rsid w:val="003A246B"/>
    <w:rsid w:val="003A5172"/>
    <w:rsid w:val="003A63AA"/>
    <w:rsid w:val="003A6506"/>
    <w:rsid w:val="003B0322"/>
    <w:rsid w:val="003B1197"/>
    <w:rsid w:val="003B2872"/>
    <w:rsid w:val="003B4441"/>
    <w:rsid w:val="003B4988"/>
    <w:rsid w:val="003B5792"/>
    <w:rsid w:val="003B609F"/>
    <w:rsid w:val="003B65C8"/>
    <w:rsid w:val="003B6F48"/>
    <w:rsid w:val="003B7ED5"/>
    <w:rsid w:val="003C045D"/>
    <w:rsid w:val="003C0584"/>
    <w:rsid w:val="003C1593"/>
    <w:rsid w:val="003C2850"/>
    <w:rsid w:val="003C4BCE"/>
    <w:rsid w:val="003C4E38"/>
    <w:rsid w:val="003C64B9"/>
    <w:rsid w:val="003C69BB"/>
    <w:rsid w:val="003C76F1"/>
    <w:rsid w:val="003D070B"/>
    <w:rsid w:val="003D080C"/>
    <w:rsid w:val="003D0AA8"/>
    <w:rsid w:val="003D157A"/>
    <w:rsid w:val="003D48F1"/>
    <w:rsid w:val="003D496D"/>
    <w:rsid w:val="003D4F99"/>
    <w:rsid w:val="003D7930"/>
    <w:rsid w:val="003E478F"/>
    <w:rsid w:val="003E4929"/>
    <w:rsid w:val="003E4A80"/>
    <w:rsid w:val="003E5E33"/>
    <w:rsid w:val="003E7CB1"/>
    <w:rsid w:val="003E7D9D"/>
    <w:rsid w:val="003E7DF6"/>
    <w:rsid w:val="003F091D"/>
    <w:rsid w:val="003F0C79"/>
    <w:rsid w:val="003F19D0"/>
    <w:rsid w:val="003F208C"/>
    <w:rsid w:val="003F2F6B"/>
    <w:rsid w:val="003F3FDA"/>
    <w:rsid w:val="003F4BE2"/>
    <w:rsid w:val="003F4C40"/>
    <w:rsid w:val="003F7A38"/>
    <w:rsid w:val="0040089F"/>
    <w:rsid w:val="00405017"/>
    <w:rsid w:val="0040779B"/>
    <w:rsid w:val="00411F9C"/>
    <w:rsid w:val="004121D1"/>
    <w:rsid w:val="00413E7C"/>
    <w:rsid w:val="0041564E"/>
    <w:rsid w:val="0041641B"/>
    <w:rsid w:val="004169A4"/>
    <w:rsid w:val="00416C3B"/>
    <w:rsid w:val="00416E4F"/>
    <w:rsid w:val="00417063"/>
    <w:rsid w:val="00417ED3"/>
    <w:rsid w:val="00420BB6"/>
    <w:rsid w:val="00422A75"/>
    <w:rsid w:val="00422F7E"/>
    <w:rsid w:val="004239F7"/>
    <w:rsid w:val="00423A79"/>
    <w:rsid w:val="00424BCF"/>
    <w:rsid w:val="0042641E"/>
    <w:rsid w:val="00426617"/>
    <w:rsid w:val="00426FE1"/>
    <w:rsid w:val="004277AC"/>
    <w:rsid w:val="00427DB0"/>
    <w:rsid w:val="00427F76"/>
    <w:rsid w:val="004305D9"/>
    <w:rsid w:val="00430AA8"/>
    <w:rsid w:val="0043662A"/>
    <w:rsid w:val="00443DCB"/>
    <w:rsid w:val="0044532A"/>
    <w:rsid w:val="004457C0"/>
    <w:rsid w:val="004464C7"/>
    <w:rsid w:val="00447227"/>
    <w:rsid w:val="0044735F"/>
    <w:rsid w:val="00450056"/>
    <w:rsid w:val="00450457"/>
    <w:rsid w:val="004506BF"/>
    <w:rsid w:val="00450EEB"/>
    <w:rsid w:val="004511CC"/>
    <w:rsid w:val="00452749"/>
    <w:rsid w:val="004530EE"/>
    <w:rsid w:val="00455A64"/>
    <w:rsid w:val="00456EBF"/>
    <w:rsid w:val="004606C0"/>
    <w:rsid w:val="004609C9"/>
    <w:rsid w:val="004610AC"/>
    <w:rsid w:val="00461B5A"/>
    <w:rsid w:val="00461E77"/>
    <w:rsid w:val="00464CEA"/>
    <w:rsid w:val="00465469"/>
    <w:rsid w:val="004656E7"/>
    <w:rsid w:val="00466851"/>
    <w:rsid w:val="00467DCC"/>
    <w:rsid w:val="00467EE0"/>
    <w:rsid w:val="00471FC8"/>
    <w:rsid w:val="00472263"/>
    <w:rsid w:val="00472CF0"/>
    <w:rsid w:val="00473414"/>
    <w:rsid w:val="004738EF"/>
    <w:rsid w:val="004757B6"/>
    <w:rsid w:val="004757F9"/>
    <w:rsid w:val="00475C81"/>
    <w:rsid w:val="00476829"/>
    <w:rsid w:val="00484CF2"/>
    <w:rsid w:val="00484F8C"/>
    <w:rsid w:val="004861A1"/>
    <w:rsid w:val="00490B13"/>
    <w:rsid w:val="0049257F"/>
    <w:rsid w:val="00492581"/>
    <w:rsid w:val="00492CC8"/>
    <w:rsid w:val="004978DC"/>
    <w:rsid w:val="004979C1"/>
    <w:rsid w:val="004A1F17"/>
    <w:rsid w:val="004A2C15"/>
    <w:rsid w:val="004A2DCB"/>
    <w:rsid w:val="004A47E2"/>
    <w:rsid w:val="004A4D65"/>
    <w:rsid w:val="004A7E1C"/>
    <w:rsid w:val="004B0FF1"/>
    <w:rsid w:val="004B1F29"/>
    <w:rsid w:val="004B28EE"/>
    <w:rsid w:val="004B2D4D"/>
    <w:rsid w:val="004B38BF"/>
    <w:rsid w:val="004B47A3"/>
    <w:rsid w:val="004B53BE"/>
    <w:rsid w:val="004B6D78"/>
    <w:rsid w:val="004B71A1"/>
    <w:rsid w:val="004B7AEC"/>
    <w:rsid w:val="004B7B57"/>
    <w:rsid w:val="004C1CA7"/>
    <w:rsid w:val="004C1D4D"/>
    <w:rsid w:val="004C1EB3"/>
    <w:rsid w:val="004C28F7"/>
    <w:rsid w:val="004C2B49"/>
    <w:rsid w:val="004C4478"/>
    <w:rsid w:val="004C651A"/>
    <w:rsid w:val="004C7415"/>
    <w:rsid w:val="004C764D"/>
    <w:rsid w:val="004D183F"/>
    <w:rsid w:val="004D1BDE"/>
    <w:rsid w:val="004D37EB"/>
    <w:rsid w:val="004D3A63"/>
    <w:rsid w:val="004D7090"/>
    <w:rsid w:val="004E1A0B"/>
    <w:rsid w:val="004E2369"/>
    <w:rsid w:val="004E320D"/>
    <w:rsid w:val="004E4C6B"/>
    <w:rsid w:val="004F02BE"/>
    <w:rsid w:val="004F199A"/>
    <w:rsid w:val="004F1A3E"/>
    <w:rsid w:val="004F2D0D"/>
    <w:rsid w:val="004F30D2"/>
    <w:rsid w:val="004F3621"/>
    <w:rsid w:val="004F3F1A"/>
    <w:rsid w:val="004F6CCE"/>
    <w:rsid w:val="004F700B"/>
    <w:rsid w:val="00500D4F"/>
    <w:rsid w:val="00501079"/>
    <w:rsid w:val="005010D6"/>
    <w:rsid w:val="0050123E"/>
    <w:rsid w:val="00501B20"/>
    <w:rsid w:val="00501FA4"/>
    <w:rsid w:val="00501FAF"/>
    <w:rsid w:val="00503993"/>
    <w:rsid w:val="00504104"/>
    <w:rsid w:val="0050487C"/>
    <w:rsid w:val="00504A4C"/>
    <w:rsid w:val="00505B81"/>
    <w:rsid w:val="00505F6E"/>
    <w:rsid w:val="00507A01"/>
    <w:rsid w:val="005101E8"/>
    <w:rsid w:val="00512976"/>
    <w:rsid w:val="00512E1D"/>
    <w:rsid w:val="00512E72"/>
    <w:rsid w:val="005146AE"/>
    <w:rsid w:val="00520DB2"/>
    <w:rsid w:val="00522610"/>
    <w:rsid w:val="00522B0B"/>
    <w:rsid w:val="00523522"/>
    <w:rsid w:val="0052503F"/>
    <w:rsid w:val="00526C75"/>
    <w:rsid w:val="005278F6"/>
    <w:rsid w:val="005309FC"/>
    <w:rsid w:val="00531FBB"/>
    <w:rsid w:val="00542765"/>
    <w:rsid w:val="005443B0"/>
    <w:rsid w:val="0054496A"/>
    <w:rsid w:val="00547454"/>
    <w:rsid w:val="005502AD"/>
    <w:rsid w:val="00551EE6"/>
    <w:rsid w:val="00552086"/>
    <w:rsid w:val="00552F0A"/>
    <w:rsid w:val="00555540"/>
    <w:rsid w:val="00557698"/>
    <w:rsid w:val="00560B19"/>
    <w:rsid w:val="00561C4E"/>
    <w:rsid w:val="00563B7A"/>
    <w:rsid w:val="00564F91"/>
    <w:rsid w:val="0056538D"/>
    <w:rsid w:val="00565EA3"/>
    <w:rsid w:val="005665B8"/>
    <w:rsid w:val="00566A97"/>
    <w:rsid w:val="00567500"/>
    <w:rsid w:val="005679EC"/>
    <w:rsid w:val="0057003E"/>
    <w:rsid w:val="00571A76"/>
    <w:rsid w:val="00571B42"/>
    <w:rsid w:val="00571FA4"/>
    <w:rsid w:val="00572EAC"/>
    <w:rsid w:val="005730BF"/>
    <w:rsid w:val="00573139"/>
    <w:rsid w:val="005731AD"/>
    <w:rsid w:val="005734D1"/>
    <w:rsid w:val="005746A3"/>
    <w:rsid w:val="00577EC1"/>
    <w:rsid w:val="005800E3"/>
    <w:rsid w:val="00582935"/>
    <w:rsid w:val="00582B3A"/>
    <w:rsid w:val="00583404"/>
    <w:rsid w:val="0058375E"/>
    <w:rsid w:val="00584E64"/>
    <w:rsid w:val="005867E7"/>
    <w:rsid w:val="00586961"/>
    <w:rsid w:val="00586CB4"/>
    <w:rsid w:val="00587006"/>
    <w:rsid w:val="005915EE"/>
    <w:rsid w:val="0059169F"/>
    <w:rsid w:val="00591A50"/>
    <w:rsid w:val="00591E88"/>
    <w:rsid w:val="00592C4E"/>
    <w:rsid w:val="00592F6D"/>
    <w:rsid w:val="0059415B"/>
    <w:rsid w:val="00595060"/>
    <w:rsid w:val="005952AB"/>
    <w:rsid w:val="00597678"/>
    <w:rsid w:val="0059777A"/>
    <w:rsid w:val="005A02EC"/>
    <w:rsid w:val="005A1693"/>
    <w:rsid w:val="005A17E6"/>
    <w:rsid w:val="005A2828"/>
    <w:rsid w:val="005A35C7"/>
    <w:rsid w:val="005A5F87"/>
    <w:rsid w:val="005A6492"/>
    <w:rsid w:val="005A69E8"/>
    <w:rsid w:val="005A7AC5"/>
    <w:rsid w:val="005B0713"/>
    <w:rsid w:val="005B0C15"/>
    <w:rsid w:val="005B2135"/>
    <w:rsid w:val="005B4C7C"/>
    <w:rsid w:val="005B50A7"/>
    <w:rsid w:val="005B57D3"/>
    <w:rsid w:val="005B59F0"/>
    <w:rsid w:val="005B6ED0"/>
    <w:rsid w:val="005B7AE3"/>
    <w:rsid w:val="005C2A30"/>
    <w:rsid w:val="005C7C33"/>
    <w:rsid w:val="005D1C42"/>
    <w:rsid w:val="005D24E1"/>
    <w:rsid w:val="005D4452"/>
    <w:rsid w:val="005D59D1"/>
    <w:rsid w:val="005D5D01"/>
    <w:rsid w:val="005E1166"/>
    <w:rsid w:val="005E185F"/>
    <w:rsid w:val="005E739E"/>
    <w:rsid w:val="005F0661"/>
    <w:rsid w:val="005F0EC3"/>
    <w:rsid w:val="005F120F"/>
    <w:rsid w:val="005F4388"/>
    <w:rsid w:val="006007C9"/>
    <w:rsid w:val="006009ED"/>
    <w:rsid w:val="00601C23"/>
    <w:rsid w:val="00602481"/>
    <w:rsid w:val="00602660"/>
    <w:rsid w:val="006042BD"/>
    <w:rsid w:val="006047DA"/>
    <w:rsid w:val="00604FEE"/>
    <w:rsid w:val="00610B07"/>
    <w:rsid w:val="00611340"/>
    <w:rsid w:val="00612EED"/>
    <w:rsid w:val="00613841"/>
    <w:rsid w:val="00613FA7"/>
    <w:rsid w:val="00615635"/>
    <w:rsid w:val="00615728"/>
    <w:rsid w:val="006166E2"/>
    <w:rsid w:val="00623D3C"/>
    <w:rsid w:val="00624242"/>
    <w:rsid w:val="00626413"/>
    <w:rsid w:val="00626524"/>
    <w:rsid w:val="006272A5"/>
    <w:rsid w:val="00627357"/>
    <w:rsid w:val="00631C47"/>
    <w:rsid w:val="00632EAF"/>
    <w:rsid w:val="00632F01"/>
    <w:rsid w:val="00633E3D"/>
    <w:rsid w:val="00634513"/>
    <w:rsid w:val="006366F7"/>
    <w:rsid w:val="006374CD"/>
    <w:rsid w:val="006376C3"/>
    <w:rsid w:val="0064005D"/>
    <w:rsid w:val="00640C35"/>
    <w:rsid w:val="006414FD"/>
    <w:rsid w:val="00642030"/>
    <w:rsid w:val="00643852"/>
    <w:rsid w:val="00645149"/>
    <w:rsid w:val="00645EC1"/>
    <w:rsid w:val="00647C59"/>
    <w:rsid w:val="00652CF6"/>
    <w:rsid w:val="00663ABA"/>
    <w:rsid w:val="00664641"/>
    <w:rsid w:val="00670B84"/>
    <w:rsid w:val="006715F1"/>
    <w:rsid w:val="00671F18"/>
    <w:rsid w:val="0067252F"/>
    <w:rsid w:val="00673323"/>
    <w:rsid w:val="00673F02"/>
    <w:rsid w:val="00674A95"/>
    <w:rsid w:val="00674E1C"/>
    <w:rsid w:val="006759B0"/>
    <w:rsid w:val="0067753B"/>
    <w:rsid w:val="00677A0D"/>
    <w:rsid w:val="00681E54"/>
    <w:rsid w:val="0068340E"/>
    <w:rsid w:val="006837CF"/>
    <w:rsid w:val="00684625"/>
    <w:rsid w:val="00686706"/>
    <w:rsid w:val="00686C0D"/>
    <w:rsid w:val="0068765B"/>
    <w:rsid w:val="0068767C"/>
    <w:rsid w:val="00691661"/>
    <w:rsid w:val="0069183A"/>
    <w:rsid w:val="00693469"/>
    <w:rsid w:val="00693D9E"/>
    <w:rsid w:val="00694C7D"/>
    <w:rsid w:val="006962F2"/>
    <w:rsid w:val="00696660"/>
    <w:rsid w:val="006966B0"/>
    <w:rsid w:val="006A06A3"/>
    <w:rsid w:val="006A0F3E"/>
    <w:rsid w:val="006A35F2"/>
    <w:rsid w:val="006A726E"/>
    <w:rsid w:val="006B02E1"/>
    <w:rsid w:val="006B0A70"/>
    <w:rsid w:val="006B0F43"/>
    <w:rsid w:val="006B162E"/>
    <w:rsid w:val="006B3EE8"/>
    <w:rsid w:val="006B4105"/>
    <w:rsid w:val="006B4EDA"/>
    <w:rsid w:val="006B740E"/>
    <w:rsid w:val="006B7EB3"/>
    <w:rsid w:val="006C0131"/>
    <w:rsid w:val="006C221F"/>
    <w:rsid w:val="006C28F9"/>
    <w:rsid w:val="006C4393"/>
    <w:rsid w:val="006C4441"/>
    <w:rsid w:val="006C6F3C"/>
    <w:rsid w:val="006C72C6"/>
    <w:rsid w:val="006D00D9"/>
    <w:rsid w:val="006D0A00"/>
    <w:rsid w:val="006D191C"/>
    <w:rsid w:val="006D234F"/>
    <w:rsid w:val="006D23E8"/>
    <w:rsid w:val="006D27BC"/>
    <w:rsid w:val="006D2959"/>
    <w:rsid w:val="006D41CA"/>
    <w:rsid w:val="006D4280"/>
    <w:rsid w:val="006D5704"/>
    <w:rsid w:val="006D61F2"/>
    <w:rsid w:val="006D70B5"/>
    <w:rsid w:val="006E170F"/>
    <w:rsid w:val="006E23EF"/>
    <w:rsid w:val="006E3568"/>
    <w:rsid w:val="006E48AA"/>
    <w:rsid w:val="006E4ED6"/>
    <w:rsid w:val="006E55FB"/>
    <w:rsid w:val="006E6B50"/>
    <w:rsid w:val="006E75F1"/>
    <w:rsid w:val="006F0542"/>
    <w:rsid w:val="006F0F23"/>
    <w:rsid w:val="006F2BCB"/>
    <w:rsid w:val="006F4D32"/>
    <w:rsid w:val="006F533F"/>
    <w:rsid w:val="006F5D5A"/>
    <w:rsid w:val="006F7D26"/>
    <w:rsid w:val="00700A39"/>
    <w:rsid w:val="00700AD2"/>
    <w:rsid w:val="00700B96"/>
    <w:rsid w:val="007015E6"/>
    <w:rsid w:val="00701BB9"/>
    <w:rsid w:val="00702C58"/>
    <w:rsid w:val="007031E9"/>
    <w:rsid w:val="0070438F"/>
    <w:rsid w:val="00704FE7"/>
    <w:rsid w:val="007104B6"/>
    <w:rsid w:val="007107FE"/>
    <w:rsid w:val="007151BA"/>
    <w:rsid w:val="00715AA7"/>
    <w:rsid w:val="00715DCA"/>
    <w:rsid w:val="00716D45"/>
    <w:rsid w:val="0072129C"/>
    <w:rsid w:val="0072213B"/>
    <w:rsid w:val="0072293E"/>
    <w:rsid w:val="00723012"/>
    <w:rsid w:val="00723814"/>
    <w:rsid w:val="0072507B"/>
    <w:rsid w:val="00725A5F"/>
    <w:rsid w:val="007263CD"/>
    <w:rsid w:val="007268EC"/>
    <w:rsid w:val="00727B12"/>
    <w:rsid w:val="00727E34"/>
    <w:rsid w:val="007301D7"/>
    <w:rsid w:val="00732247"/>
    <w:rsid w:val="00732692"/>
    <w:rsid w:val="00733530"/>
    <w:rsid w:val="00734078"/>
    <w:rsid w:val="007345FC"/>
    <w:rsid w:val="00734D48"/>
    <w:rsid w:val="007359AE"/>
    <w:rsid w:val="00735FAD"/>
    <w:rsid w:val="007363EF"/>
    <w:rsid w:val="007372B1"/>
    <w:rsid w:val="0073794B"/>
    <w:rsid w:val="007409F8"/>
    <w:rsid w:val="007411A9"/>
    <w:rsid w:val="007419F8"/>
    <w:rsid w:val="00741AE3"/>
    <w:rsid w:val="0074248C"/>
    <w:rsid w:val="007424AB"/>
    <w:rsid w:val="00742BFF"/>
    <w:rsid w:val="00742D6C"/>
    <w:rsid w:val="00745EA1"/>
    <w:rsid w:val="00746DB5"/>
    <w:rsid w:val="00751CAD"/>
    <w:rsid w:val="0075245D"/>
    <w:rsid w:val="007535F7"/>
    <w:rsid w:val="00753F88"/>
    <w:rsid w:val="00754234"/>
    <w:rsid w:val="00756B90"/>
    <w:rsid w:val="00756C7D"/>
    <w:rsid w:val="00757A7E"/>
    <w:rsid w:val="007600B4"/>
    <w:rsid w:val="00761AF3"/>
    <w:rsid w:val="00762C44"/>
    <w:rsid w:val="007640CD"/>
    <w:rsid w:val="00764CA7"/>
    <w:rsid w:val="00766033"/>
    <w:rsid w:val="00766F23"/>
    <w:rsid w:val="007673C5"/>
    <w:rsid w:val="007678E2"/>
    <w:rsid w:val="00771069"/>
    <w:rsid w:val="007715F0"/>
    <w:rsid w:val="00771968"/>
    <w:rsid w:val="0077303E"/>
    <w:rsid w:val="007730F7"/>
    <w:rsid w:val="00774601"/>
    <w:rsid w:val="00775944"/>
    <w:rsid w:val="007805E0"/>
    <w:rsid w:val="007819A8"/>
    <w:rsid w:val="00781FB2"/>
    <w:rsid w:val="00782459"/>
    <w:rsid w:val="00783945"/>
    <w:rsid w:val="007866F7"/>
    <w:rsid w:val="00790AF7"/>
    <w:rsid w:val="0079201F"/>
    <w:rsid w:val="007930B7"/>
    <w:rsid w:val="007940A5"/>
    <w:rsid w:val="00795A35"/>
    <w:rsid w:val="00795B47"/>
    <w:rsid w:val="007974B7"/>
    <w:rsid w:val="007974F3"/>
    <w:rsid w:val="007A0189"/>
    <w:rsid w:val="007A01E8"/>
    <w:rsid w:val="007A0B46"/>
    <w:rsid w:val="007A1B22"/>
    <w:rsid w:val="007A23E5"/>
    <w:rsid w:val="007A318C"/>
    <w:rsid w:val="007A4327"/>
    <w:rsid w:val="007A50BD"/>
    <w:rsid w:val="007A6DF0"/>
    <w:rsid w:val="007B0A01"/>
    <w:rsid w:val="007B250D"/>
    <w:rsid w:val="007B358A"/>
    <w:rsid w:val="007B56FC"/>
    <w:rsid w:val="007C08F9"/>
    <w:rsid w:val="007C1184"/>
    <w:rsid w:val="007C7385"/>
    <w:rsid w:val="007D0F02"/>
    <w:rsid w:val="007D6F88"/>
    <w:rsid w:val="007E0998"/>
    <w:rsid w:val="007E1040"/>
    <w:rsid w:val="007E2793"/>
    <w:rsid w:val="007E2FB6"/>
    <w:rsid w:val="007E52D8"/>
    <w:rsid w:val="007E602D"/>
    <w:rsid w:val="007E60BD"/>
    <w:rsid w:val="007E709C"/>
    <w:rsid w:val="007E75E3"/>
    <w:rsid w:val="007F47B5"/>
    <w:rsid w:val="007F4EEF"/>
    <w:rsid w:val="007F5021"/>
    <w:rsid w:val="007F53F2"/>
    <w:rsid w:val="00800122"/>
    <w:rsid w:val="008014DC"/>
    <w:rsid w:val="00802C7A"/>
    <w:rsid w:val="008045B3"/>
    <w:rsid w:val="00804B3C"/>
    <w:rsid w:val="00805068"/>
    <w:rsid w:val="008059DA"/>
    <w:rsid w:val="00810442"/>
    <w:rsid w:val="0081091C"/>
    <w:rsid w:val="008115F4"/>
    <w:rsid w:val="0081242F"/>
    <w:rsid w:val="0081306F"/>
    <w:rsid w:val="00813537"/>
    <w:rsid w:val="00814737"/>
    <w:rsid w:val="00814C1A"/>
    <w:rsid w:val="008153E8"/>
    <w:rsid w:val="0081688C"/>
    <w:rsid w:val="00817809"/>
    <w:rsid w:val="00820E56"/>
    <w:rsid w:val="00820FE3"/>
    <w:rsid w:val="0082195E"/>
    <w:rsid w:val="00821BEA"/>
    <w:rsid w:val="00824B15"/>
    <w:rsid w:val="0082506E"/>
    <w:rsid w:val="00825639"/>
    <w:rsid w:val="00826D34"/>
    <w:rsid w:val="0083052B"/>
    <w:rsid w:val="008307A1"/>
    <w:rsid w:val="00832B0B"/>
    <w:rsid w:val="00833E98"/>
    <w:rsid w:val="00834CBE"/>
    <w:rsid w:val="00835179"/>
    <w:rsid w:val="00836304"/>
    <w:rsid w:val="00837183"/>
    <w:rsid w:val="00840D2F"/>
    <w:rsid w:val="00841504"/>
    <w:rsid w:val="00842C4D"/>
    <w:rsid w:val="008436E1"/>
    <w:rsid w:val="00844B7B"/>
    <w:rsid w:val="008473B2"/>
    <w:rsid w:val="00847ED2"/>
    <w:rsid w:val="00850578"/>
    <w:rsid w:val="00850D74"/>
    <w:rsid w:val="00850F6A"/>
    <w:rsid w:val="00852B58"/>
    <w:rsid w:val="00853EB4"/>
    <w:rsid w:val="00855865"/>
    <w:rsid w:val="00856297"/>
    <w:rsid w:val="00857D4D"/>
    <w:rsid w:val="00860A62"/>
    <w:rsid w:val="008652C0"/>
    <w:rsid w:val="008668E0"/>
    <w:rsid w:val="008700DC"/>
    <w:rsid w:val="008701C5"/>
    <w:rsid w:val="00870584"/>
    <w:rsid w:val="00871591"/>
    <w:rsid w:val="008716FE"/>
    <w:rsid w:val="00873EAE"/>
    <w:rsid w:val="00875EBA"/>
    <w:rsid w:val="00876FAC"/>
    <w:rsid w:val="00885134"/>
    <w:rsid w:val="00885AA9"/>
    <w:rsid w:val="00886490"/>
    <w:rsid w:val="008873BF"/>
    <w:rsid w:val="008903AC"/>
    <w:rsid w:val="008908DA"/>
    <w:rsid w:val="008909DD"/>
    <w:rsid w:val="00890C42"/>
    <w:rsid w:val="00891FB1"/>
    <w:rsid w:val="008940D0"/>
    <w:rsid w:val="00894DCD"/>
    <w:rsid w:val="00897287"/>
    <w:rsid w:val="008977FC"/>
    <w:rsid w:val="008A0D50"/>
    <w:rsid w:val="008A2029"/>
    <w:rsid w:val="008A21CF"/>
    <w:rsid w:val="008A2F22"/>
    <w:rsid w:val="008A3821"/>
    <w:rsid w:val="008A4FDB"/>
    <w:rsid w:val="008A5DA0"/>
    <w:rsid w:val="008A5DCB"/>
    <w:rsid w:val="008A64B8"/>
    <w:rsid w:val="008A76D9"/>
    <w:rsid w:val="008B045D"/>
    <w:rsid w:val="008B0C25"/>
    <w:rsid w:val="008B22CB"/>
    <w:rsid w:val="008B26E1"/>
    <w:rsid w:val="008B2BDD"/>
    <w:rsid w:val="008B416B"/>
    <w:rsid w:val="008B5BC2"/>
    <w:rsid w:val="008B647F"/>
    <w:rsid w:val="008B6F47"/>
    <w:rsid w:val="008C177D"/>
    <w:rsid w:val="008C45B9"/>
    <w:rsid w:val="008C485B"/>
    <w:rsid w:val="008D0258"/>
    <w:rsid w:val="008D055C"/>
    <w:rsid w:val="008D259A"/>
    <w:rsid w:val="008D3527"/>
    <w:rsid w:val="008D60F2"/>
    <w:rsid w:val="008E09A7"/>
    <w:rsid w:val="008E10F6"/>
    <w:rsid w:val="008E232E"/>
    <w:rsid w:val="008E247F"/>
    <w:rsid w:val="008E30DD"/>
    <w:rsid w:val="008E4E85"/>
    <w:rsid w:val="008E5914"/>
    <w:rsid w:val="008E75AF"/>
    <w:rsid w:val="008E7BA9"/>
    <w:rsid w:val="008E7F3F"/>
    <w:rsid w:val="008F1103"/>
    <w:rsid w:val="008F3E48"/>
    <w:rsid w:val="008F5A8A"/>
    <w:rsid w:val="009001F6"/>
    <w:rsid w:val="00900F5A"/>
    <w:rsid w:val="00902205"/>
    <w:rsid w:val="0090291D"/>
    <w:rsid w:val="009043D0"/>
    <w:rsid w:val="00904523"/>
    <w:rsid w:val="00905C36"/>
    <w:rsid w:val="009063CD"/>
    <w:rsid w:val="00910CDA"/>
    <w:rsid w:val="00912349"/>
    <w:rsid w:val="00914603"/>
    <w:rsid w:val="00914995"/>
    <w:rsid w:val="009162B4"/>
    <w:rsid w:val="00916CDE"/>
    <w:rsid w:val="00920326"/>
    <w:rsid w:val="00920837"/>
    <w:rsid w:val="0092246A"/>
    <w:rsid w:val="00923328"/>
    <w:rsid w:val="0092513B"/>
    <w:rsid w:val="00925D9E"/>
    <w:rsid w:val="00932952"/>
    <w:rsid w:val="00932C23"/>
    <w:rsid w:val="00935640"/>
    <w:rsid w:val="00936933"/>
    <w:rsid w:val="00940A1C"/>
    <w:rsid w:val="00941EBA"/>
    <w:rsid w:val="009438F9"/>
    <w:rsid w:val="009444ED"/>
    <w:rsid w:val="00945492"/>
    <w:rsid w:val="00945F28"/>
    <w:rsid w:val="00946A46"/>
    <w:rsid w:val="009470C0"/>
    <w:rsid w:val="009503D6"/>
    <w:rsid w:val="0095358D"/>
    <w:rsid w:val="00956D56"/>
    <w:rsid w:val="009605C7"/>
    <w:rsid w:val="00960E40"/>
    <w:rsid w:val="00963D80"/>
    <w:rsid w:val="00965B07"/>
    <w:rsid w:val="00965EC1"/>
    <w:rsid w:val="00966EB6"/>
    <w:rsid w:val="00970159"/>
    <w:rsid w:val="009735C5"/>
    <w:rsid w:val="009737E2"/>
    <w:rsid w:val="0097444B"/>
    <w:rsid w:val="00974818"/>
    <w:rsid w:val="00974B88"/>
    <w:rsid w:val="009756F0"/>
    <w:rsid w:val="00975722"/>
    <w:rsid w:val="009762C3"/>
    <w:rsid w:val="00977D0F"/>
    <w:rsid w:val="009818E9"/>
    <w:rsid w:val="00981B56"/>
    <w:rsid w:val="009836E6"/>
    <w:rsid w:val="00984839"/>
    <w:rsid w:val="009849C7"/>
    <w:rsid w:val="009870E7"/>
    <w:rsid w:val="00991548"/>
    <w:rsid w:val="009916DA"/>
    <w:rsid w:val="009918F8"/>
    <w:rsid w:val="00991E51"/>
    <w:rsid w:val="00992CE2"/>
    <w:rsid w:val="0099722B"/>
    <w:rsid w:val="00997508"/>
    <w:rsid w:val="00997733"/>
    <w:rsid w:val="009A0097"/>
    <w:rsid w:val="009A0D5B"/>
    <w:rsid w:val="009A0E0C"/>
    <w:rsid w:val="009A4461"/>
    <w:rsid w:val="009A52D8"/>
    <w:rsid w:val="009A59EA"/>
    <w:rsid w:val="009A7C7E"/>
    <w:rsid w:val="009A7FC0"/>
    <w:rsid w:val="009B2F5C"/>
    <w:rsid w:val="009B3D08"/>
    <w:rsid w:val="009B4117"/>
    <w:rsid w:val="009B437A"/>
    <w:rsid w:val="009B470A"/>
    <w:rsid w:val="009C60C2"/>
    <w:rsid w:val="009D01BD"/>
    <w:rsid w:val="009D1086"/>
    <w:rsid w:val="009D2CB8"/>
    <w:rsid w:val="009D2DF4"/>
    <w:rsid w:val="009D3F04"/>
    <w:rsid w:val="009D62B9"/>
    <w:rsid w:val="009E092F"/>
    <w:rsid w:val="009E1016"/>
    <w:rsid w:val="009F1488"/>
    <w:rsid w:val="009F14B4"/>
    <w:rsid w:val="009F337B"/>
    <w:rsid w:val="009F4643"/>
    <w:rsid w:val="009F4934"/>
    <w:rsid w:val="009F5964"/>
    <w:rsid w:val="009F5EEB"/>
    <w:rsid w:val="009F6786"/>
    <w:rsid w:val="009F67CC"/>
    <w:rsid w:val="00A011C9"/>
    <w:rsid w:val="00A01A99"/>
    <w:rsid w:val="00A01B6A"/>
    <w:rsid w:val="00A02D26"/>
    <w:rsid w:val="00A045B1"/>
    <w:rsid w:val="00A05AAA"/>
    <w:rsid w:val="00A101BB"/>
    <w:rsid w:val="00A10CD6"/>
    <w:rsid w:val="00A12DAA"/>
    <w:rsid w:val="00A135AE"/>
    <w:rsid w:val="00A14A6F"/>
    <w:rsid w:val="00A14E12"/>
    <w:rsid w:val="00A14F59"/>
    <w:rsid w:val="00A15627"/>
    <w:rsid w:val="00A15BD5"/>
    <w:rsid w:val="00A204B1"/>
    <w:rsid w:val="00A20775"/>
    <w:rsid w:val="00A20B21"/>
    <w:rsid w:val="00A21458"/>
    <w:rsid w:val="00A22455"/>
    <w:rsid w:val="00A2491D"/>
    <w:rsid w:val="00A256DD"/>
    <w:rsid w:val="00A259B2"/>
    <w:rsid w:val="00A25A55"/>
    <w:rsid w:val="00A25FC2"/>
    <w:rsid w:val="00A2788B"/>
    <w:rsid w:val="00A306BF"/>
    <w:rsid w:val="00A30BFB"/>
    <w:rsid w:val="00A31E4D"/>
    <w:rsid w:val="00A32655"/>
    <w:rsid w:val="00A368AD"/>
    <w:rsid w:val="00A373FB"/>
    <w:rsid w:val="00A3780B"/>
    <w:rsid w:val="00A4143B"/>
    <w:rsid w:val="00A42828"/>
    <w:rsid w:val="00A439AB"/>
    <w:rsid w:val="00A4586C"/>
    <w:rsid w:val="00A45A3F"/>
    <w:rsid w:val="00A46110"/>
    <w:rsid w:val="00A4638E"/>
    <w:rsid w:val="00A4774A"/>
    <w:rsid w:val="00A47C29"/>
    <w:rsid w:val="00A508B1"/>
    <w:rsid w:val="00A514C8"/>
    <w:rsid w:val="00A54A4A"/>
    <w:rsid w:val="00A572FD"/>
    <w:rsid w:val="00A57939"/>
    <w:rsid w:val="00A61204"/>
    <w:rsid w:val="00A724F8"/>
    <w:rsid w:val="00A72CA9"/>
    <w:rsid w:val="00A738AE"/>
    <w:rsid w:val="00A745DD"/>
    <w:rsid w:val="00A7495E"/>
    <w:rsid w:val="00A75622"/>
    <w:rsid w:val="00A81701"/>
    <w:rsid w:val="00A8277A"/>
    <w:rsid w:val="00A82A3A"/>
    <w:rsid w:val="00A82EEF"/>
    <w:rsid w:val="00A8354C"/>
    <w:rsid w:val="00A84636"/>
    <w:rsid w:val="00A84717"/>
    <w:rsid w:val="00A867F2"/>
    <w:rsid w:val="00A86E57"/>
    <w:rsid w:val="00A87B4D"/>
    <w:rsid w:val="00A94BBB"/>
    <w:rsid w:val="00AA02D1"/>
    <w:rsid w:val="00AA1966"/>
    <w:rsid w:val="00AA2A5C"/>
    <w:rsid w:val="00AA47C4"/>
    <w:rsid w:val="00AA55BD"/>
    <w:rsid w:val="00AA5E4C"/>
    <w:rsid w:val="00AA5EA5"/>
    <w:rsid w:val="00AB4D63"/>
    <w:rsid w:val="00AB7146"/>
    <w:rsid w:val="00AB7868"/>
    <w:rsid w:val="00AC0910"/>
    <w:rsid w:val="00AC0A17"/>
    <w:rsid w:val="00AC266E"/>
    <w:rsid w:val="00AC4559"/>
    <w:rsid w:val="00AC673F"/>
    <w:rsid w:val="00AC680A"/>
    <w:rsid w:val="00AC6A78"/>
    <w:rsid w:val="00AC6FF6"/>
    <w:rsid w:val="00AC73A5"/>
    <w:rsid w:val="00AD01FF"/>
    <w:rsid w:val="00AD1EDE"/>
    <w:rsid w:val="00AD4AD2"/>
    <w:rsid w:val="00AE0D35"/>
    <w:rsid w:val="00AE2344"/>
    <w:rsid w:val="00AE3A5E"/>
    <w:rsid w:val="00AE5503"/>
    <w:rsid w:val="00AE624F"/>
    <w:rsid w:val="00AE6D6D"/>
    <w:rsid w:val="00AE6F2D"/>
    <w:rsid w:val="00AF0216"/>
    <w:rsid w:val="00AF27CE"/>
    <w:rsid w:val="00AF3372"/>
    <w:rsid w:val="00AF39FD"/>
    <w:rsid w:val="00AF3FCC"/>
    <w:rsid w:val="00AF4CC1"/>
    <w:rsid w:val="00AF502B"/>
    <w:rsid w:val="00AF5B08"/>
    <w:rsid w:val="00AF5E47"/>
    <w:rsid w:val="00AF6CE1"/>
    <w:rsid w:val="00AF74E2"/>
    <w:rsid w:val="00AF76B3"/>
    <w:rsid w:val="00B00607"/>
    <w:rsid w:val="00B009F6"/>
    <w:rsid w:val="00B00B1A"/>
    <w:rsid w:val="00B01392"/>
    <w:rsid w:val="00B0151A"/>
    <w:rsid w:val="00B01B36"/>
    <w:rsid w:val="00B01B58"/>
    <w:rsid w:val="00B02416"/>
    <w:rsid w:val="00B02958"/>
    <w:rsid w:val="00B04B71"/>
    <w:rsid w:val="00B071D0"/>
    <w:rsid w:val="00B07C59"/>
    <w:rsid w:val="00B07DB1"/>
    <w:rsid w:val="00B07FA6"/>
    <w:rsid w:val="00B17C38"/>
    <w:rsid w:val="00B2395A"/>
    <w:rsid w:val="00B23A4A"/>
    <w:rsid w:val="00B24CE8"/>
    <w:rsid w:val="00B25B44"/>
    <w:rsid w:val="00B2728C"/>
    <w:rsid w:val="00B33556"/>
    <w:rsid w:val="00B340BC"/>
    <w:rsid w:val="00B345BF"/>
    <w:rsid w:val="00B3747D"/>
    <w:rsid w:val="00B41511"/>
    <w:rsid w:val="00B41DAA"/>
    <w:rsid w:val="00B46906"/>
    <w:rsid w:val="00B46AE9"/>
    <w:rsid w:val="00B504D5"/>
    <w:rsid w:val="00B5071E"/>
    <w:rsid w:val="00B53605"/>
    <w:rsid w:val="00B537C9"/>
    <w:rsid w:val="00B53C42"/>
    <w:rsid w:val="00B54414"/>
    <w:rsid w:val="00B560D6"/>
    <w:rsid w:val="00B56FCE"/>
    <w:rsid w:val="00B57310"/>
    <w:rsid w:val="00B57D42"/>
    <w:rsid w:val="00B6013C"/>
    <w:rsid w:val="00B60587"/>
    <w:rsid w:val="00B61D62"/>
    <w:rsid w:val="00B621E0"/>
    <w:rsid w:val="00B643AC"/>
    <w:rsid w:val="00B6487B"/>
    <w:rsid w:val="00B656D6"/>
    <w:rsid w:val="00B66916"/>
    <w:rsid w:val="00B66EDA"/>
    <w:rsid w:val="00B70C33"/>
    <w:rsid w:val="00B722FC"/>
    <w:rsid w:val="00B75E0A"/>
    <w:rsid w:val="00B80AE5"/>
    <w:rsid w:val="00B8245F"/>
    <w:rsid w:val="00B8315B"/>
    <w:rsid w:val="00B849F6"/>
    <w:rsid w:val="00B84BA7"/>
    <w:rsid w:val="00B900FE"/>
    <w:rsid w:val="00B9073A"/>
    <w:rsid w:val="00B90D99"/>
    <w:rsid w:val="00B92127"/>
    <w:rsid w:val="00B9375D"/>
    <w:rsid w:val="00B95B4A"/>
    <w:rsid w:val="00B96710"/>
    <w:rsid w:val="00B9676F"/>
    <w:rsid w:val="00B97E58"/>
    <w:rsid w:val="00B97FAD"/>
    <w:rsid w:val="00BA0836"/>
    <w:rsid w:val="00BA12EF"/>
    <w:rsid w:val="00BA188C"/>
    <w:rsid w:val="00BA2D3D"/>
    <w:rsid w:val="00BA3DAC"/>
    <w:rsid w:val="00BA404C"/>
    <w:rsid w:val="00BA4119"/>
    <w:rsid w:val="00BA5124"/>
    <w:rsid w:val="00BA52DA"/>
    <w:rsid w:val="00BA5FA8"/>
    <w:rsid w:val="00BA60AF"/>
    <w:rsid w:val="00BA7293"/>
    <w:rsid w:val="00BA7A1C"/>
    <w:rsid w:val="00BB1FD5"/>
    <w:rsid w:val="00BB26C4"/>
    <w:rsid w:val="00BB2E33"/>
    <w:rsid w:val="00BB2F22"/>
    <w:rsid w:val="00BB3A6F"/>
    <w:rsid w:val="00BB3A7F"/>
    <w:rsid w:val="00BB5645"/>
    <w:rsid w:val="00BB622C"/>
    <w:rsid w:val="00BB6492"/>
    <w:rsid w:val="00BB70B9"/>
    <w:rsid w:val="00BB7669"/>
    <w:rsid w:val="00BC15E4"/>
    <w:rsid w:val="00BC2947"/>
    <w:rsid w:val="00BC5E9D"/>
    <w:rsid w:val="00BC6543"/>
    <w:rsid w:val="00BC6695"/>
    <w:rsid w:val="00BC7518"/>
    <w:rsid w:val="00BC79FC"/>
    <w:rsid w:val="00BD1130"/>
    <w:rsid w:val="00BD39D4"/>
    <w:rsid w:val="00BD3EE2"/>
    <w:rsid w:val="00BD504B"/>
    <w:rsid w:val="00BE1532"/>
    <w:rsid w:val="00BE15D7"/>
    <w:rsid w:val="00BE18D7"/>
    <w:rsid w:val="00BE1C6F"/>
    <w:rsid w:val="00BE4715"/>
    <w:rsid w:val="00BE7095"/>
    <w:rsid w:val="00BF0D77"/>
    <w:rsid w:val="00BF4BF5"/>
    <w:rsid w:val="00BF5EA4"/>
    <w:rsid w:val="00BF7CFC"/>
    <w:rsid w:val="00C017F7"/>
    <w:rsid w:val="00C01F55"/>
    <w:rsid w:val="00C03EA4"/>
    <w:rsid w:val="00C04E45"/>
    <w:rsid w:val="00C04FD9"/>
    <w:rsid w:val="00C056B9"/>
    <w:rsid w:val="00C07AC2"/>
    <w:rsid w:val="00C1165D"/>
    <w:rsid w:val="00C117B0"/>
    <w:rsid w:val="00C11990"/>
    <w:rsid w:val="00C12B57"/>
    <w:rsid w:val="00C1404F"/>
    <w:rsid w:val="00C146A7"/>
    <w:rsid w:val="00C21D50"/>
    <w:rsid w:val="00C35758"/>
    <w:rsid w:val="00C35771"/>
    <w:rsid w:val="00C35EEE"/>
    <w:rsid w:val="00C3746C"/>
    <w:rsid w:val="00C415FF"/>
    <w:rsid w:val="00C424D8"/>
    <w:rsid w:val="00C44A93"/>
    <w:rsid w:val="00C46649"/>
    <w:rsid w:val="00C467B8"/>
    <w:rsid w:val="00C46B61"/>
    <w:rsid w:val="00C50082"/>
    <w:rsid w:val="00C52824"/>
    <w:rsid w:val="00C537BF"/>
    <w:rsid w:val="00C546C6"/>
    <w:rsid w:val="00C558F7"/>
    <w:rsid w:val="00C5738A"/>
    <w:rsid w:val="00C57439"/>
    <w:rsid w:val="00C57E71"/>
    <w:rsid w:val="00C60CAB"/>
    <w:rsid w:val="00C62652"/>
    <w:rsid w:val="00C663F4"/>
    <w:rsid w:val="00C669D9"/>
    <w:rsid w:val="00C66C17"/>
    <w:rsid w:val="00C70567"/>
    <w:rsid w:val="00C7333D"/>
    <w:rsid w:val="00C7357B"/>
    <w:rsid w:val="00C7422D"/>
    <w:rsid w:val="00C74445"/>
    <w:rsid w:val="00C74FA4"/>
    <w:rsid w:val="00C76F54"/>
    <w:rsid w:val="00C80B53"/>
    <w:rsid w:val="00C81EA7"/>
    <w:rsid w:val="00C827EE"/>
    <w:rsid w:val="00C854CC"/>
    <w:rsid w:val="00C90B62"/>
    <w:rsid w:val="00C92EE5"/>
    <w:rsid w:val="00C936FE"/>
    <w:rsid w:val="00C93779"/>
    <w:rsid w:val="00C937E5"/>
    <w:rsid w:val="00C95389"/>
    <w:rsid w:val="00C9566B"/>
    <w:rsid w:val="00C95F93"/>
    <w:rsid w:val="00C96521"/>
    <w:rsid w:val="00C976B3"/>
    <w:rsid w:val="00C97997"/>
    <w:rsid w:val="00CA209F"/>
    <w:rsid w:val="00CA3196"/>
    <w:rsid w:val="00CA36F8"/>
    <w:rsid w:val="00CA3B8B"/>
    <w:rsid w:val="00CA4119"/>
    <w:rsid w:val="00CA48CA"/>
    <w:rsid w:val="00CA657C"/>
    <w:rsid w:val="00CB0331"/>
    <w:rsid w:val="00CB249A"/>
    <w:rsid w:val="00CB27F0"/>
    <w:rsid w:val="00CB308C"/>
    <w:rsid w:val="00CB3C1B"/>
    <w:rsid w:val="00CB670A"/>
    <w:rsid w:val="00CB73A6"/>
    <w:rsid w:val="00CC1999"/>
    <w:rsid w:val="00CC1E1D"/>
    <w:rsid w:val="00CC1E25"/>
    <w:rsid w:val="00CC1ED4"/>
    <w:rsid w:val="00CC3076"/>
    <w:rsid w:val="00CC3426"/>
    <w:rsid w:val="00CC3D74"/>
    <w:rsid w:val="00CC3EC0"/>
    <w:rsid w:val="00CC5525"/>
    <w:rsid w:val="00CC743B"/>
    <w:rsid w:val="00CC7E28"/>
    <w:rsid w:val="00CD1E43"/>
    <w:rsid w:val="00CD42D7"/>
    <w:rsid w:val="00CD454D"/>
    <w:rsid w:val="00CD46DA"/>
    <w:rsid w:val="00CD4A43"/>
    <w:rsid w:val="00CD6960"/>
    <w:rsid w:val="00CE0B74"/>
    <w:rsid w:val="00CE2D63"/>
    <w:rsid w:val="00CE3732"/>
    <w:rsid w:val="00CE4CA5"/>
    <w:rsid w:val="00CE58B3"/>
    <w:rsid w:val="00CE7866"/>
    <w:rsid w:val="00CE7D60"/>
    <w:rsid w:val="00CF154B"/>
    <w:rsid w:val="00CF42B6"/>
    <w:rsid w:val="00CF5133"/>
    <w:rsid w:val="00CF5717"/>
    <w:rsid w:val="00CF5C72"/>
    <w:rsid w:val="00CF794C"/>
    <w:rsid w:val="00D00819"/>
    <w:rsid w:val="00D00FF1"/>
    <w:rsid w:val="00D03AA3"/>
    <w:rsid w:val="00D05DCC"/>
    <w:rsid w:val="00D0740F"/>
    <w:rsid w:val="00D102AC"/>
    <w:rsid w:val="00D11585"/>
    <w:rsid w:val="00D12471"/>
    <w:rsid w:val="00D12B10"/>
    <w:rsid w:val="00D15369"/>
    <w:rsid w:val="00D15799"/>
    <w:rsid w:val="00D16101"/>
    <w:rsid w:val="00D17747"/>
    <w:rsid w:val="00D20A4D"/>
    <w:rsid w:val="00D22DE9"/>
    <w:rsid w:val="00D22E58"/>
    <w:rsid w:val="00D23409"/>
    <w:rsid w:val="00D24500"/>
    <w:rsid w:val="00D248E8"/>
    <w:rsid w:val="00D24A20"/>
    <w:rsid w:val="00D24A54"/>
    <w:rsid w:val="00D24DEC"/>
    <w:rsid w:val="00D30B02"/>
    <w:rsid w:val="00D30C0C"/>
    <w:rsid w:val="00D32FAC"/>
    <w:rsid w:val="00D331EB"/>
    <w:rsid w:val="00D33F7C"/>
    <w:rsid w:val="00D35A8D"/>
    <w:rsid w:val="00D36681"/>
    <w:rsid w:val="00D4037B"/>
    <w:rsid w:val="00D40D1F"/>
    <w:rsid w:val="00D4100E"/>
    <w:rsid w:val="00D4181F"/>
    <w:rsid w:val="00D42FA1"/>
    <w:rsid w:val="00D44681"/>
    <w:rsid w:val="00D465B7"/>
    <w:rsid w:val="00D52575"/>
    <w:rsid w:val="00D52EFA"/>
    <w:rsid w:val="00D53106"/>
    <w:rsid w:val="00D540B0"/>
    <w:rsid w:val="00D55199"/>
    <w:rsid w:val="00D566DF"/>
    <w:rsid w:val="00D57F03"/>
    <w:rsid w:val="00D624CD"/>
    <w:rsid w:val="00D62DE0"/>
    <w:rsid w:val="00D642EF"/>
    <w:rsid w:val="00D64A80"/>
    <w:rsid w:val="00D64F98"/>
    <w:rsid w:val="00D666DF"/>
    <w:rsid w:val="00D67196"/>
    <w:rsid w:val="00D72F25"/>
    <w:rsid w:val="00D74876"/>
    <w:rsid w:val="00D74F07"/>
    <w:rsid w:val="00D75AE6"/>
    <w:rsid w:val="00D818E9"/>
    <w:rsid w:val="00D8604A"/>
    <w:rsid w:val="00D86DB3"/>
    <w:rsid w:val="00D871D7"/>
    <w:rsid w:val="00D9032A"/>
    <w:rsid w:val="00D9102A"/>
    <w:rsid w:val="00D91102"/>
    <w:rsid w:val="00D940B6"/>
    <w:rsid w:val="00D9427C"/>
    <w:rsid w:val="00D9476D"/>
    <w:rsid w:val="00D96E44"/>
    <w:rsid w:val="00DA1FC8"/>
    <w:rsid w:val="00DA2623"/>
    <w:rsid w:val="00DA474C"/>
    <w:rsid w:val="00DB006D"/>
    <w:rsid w:val="00DB03E4"/>
    <w:rsid w:val="00DB0FBF"/>
    <w:rsid w:val="00DB30E4"/>
    <w:rsid w:val="00DB361A"/>
    <w:rsid w:val="00DB6C3D"/>
    <w:rsid w:val="00DB6C9C"/>
    <w:rsid w:val="00DB6ED8"/>
    <w:rsid w:val="00DB743D"/>
    <w:rsid w:val="00DC1200"/>
    <w:rsid w:val="00DC17E7"/>
    <w:rsid w:val="00DC6665"/>
    <w:rsid w:val="00DC6B28"/>
    <w:rsid w:val="00DD0198"/>
    <w:rsid w:val="00DD395A"/>
    <w:rsid w:val="00DD6A32"/>
    <w:rsid w:val="00DE0271"/>
    <w:rsid w:val="00DE2B52"/>
    <w:rsid w:val="00DE409B"/>
    <w:rsid w:val="00DE41E4"/>
    <w:rsid w:val="00DE4851"/>
    <w:rsid w:val="00DE5EB8"/>
    <w:rsid w:val="00DE6E2F"/>
    <w:rsid w:val="00DE6ED2"/>
    <w:rsid w:val="00DF02E5"/>
    <w:rsid w:val="00DF0367"/>
    <w:rsid w:val="00DF13D8"/>
    <w:rsid w:val="00DF1663"/>
    <w:rsid w:val="00DF1E47"/>
    <w:rsid w:val="00DF2A10"/>
    <w:rsid w:val="00DF3D28"/>
    <w:rsid w:val="00DF5FEB"/>
    <w:rsid w:val="00DF6351"/>
    <w:rsid w:val="00DF6A02"/>
    <w:rsid w:val="00E02722"/>
    <w:rsid w:val="00E0328C"/>
    <w:rsid w:val="00E042B8"/>
    <w:rsid w:val="00E04FAA"/>
    <w:rsid w:val="00E05139"/>
    <w:rsid w:val="00E060EC"/>
    <w:rsid w:val="00E06F21"/>
    <w:rsid w:val="00E07CCA"/>
    <w:rsid w:val="00E126E4"/>
    <w:rsid w:val="00E12B1C"/>
    <w:rsid w:val="00E12D7A"/>
    <w:rsid w:val="00E13CBE"/>
    <w:rsid w:val="00E15352"/>
    <w:rsid w:val="00E1620D"/>
    <w:rsid w:val="00E17EF1"/>
    <w:rsid w:val="00E218A7"/>
    <w:rsid w:val="00E22AB1"/>
    <w:rsid w:val="00E23E90"/>
    <w:rsid w:val="00E24A28"/>
    <w:rsid w:val="00E2511C"/>
    <w:rsid w:val="00E2596F"/>
    <w:rsid w:val="00E272D8"/>
    <w:rsid w:val="00E27640"/>
    <w:rsid w:val="00E31E7B"/>
    <w:rsid w:val="00E32913"/>
    <w:rsid w:val="00E32B0A"/>
    <w:rsid w:val="00E33426"/>
    <w:rsid w:val="00E3749A"/>
    <w:rsid w:val="00E41133"/>
    <w:rsid w:val="00E419CB"/>
    <w:rsid w:val="00E42CA1"/>
    <w:rsid w:val="00E42CAB"/>
    <w:rsid w:val="00E44F4D"/>
    <w:rsid w:val="00E47C1B"/>
    <w:rsid w:val="00E51F48"/>
    <w:rsid w:val="00E52990"/>
    <w:rsid w:val="00E52F32"/>
    <w:rsid w:val="00E53AF0"/>
    <w:rsid w:val="00E5460D"/>
    <w:rsid w:val="00E611FD"/>
    <w:rsid w:val="00E62F9E"/>
    <w:rsid w:val="00E65AEF"/>
    <w:rsid w:val="00E670D6"/>
    <w:rsid w:val="00E71499"/>
    <w:rsid w:val="00E71F12"/>
    <w:rsid w:val="00E73996"/>
    <w:rsid w:val="00E74C09"/>
    <w:rsid w:val="00E7516B"/>
    <w:rsid w:val="00E7526C"/>
    <w:rsid w:val="00E75B06"/>
    <w:rsid w:val="00E773EA"/>
    <w:rsid w:val="00E80C5E"/>
    <w:rsid w:val="00E80FB0"/>
    <w:rsid w:val="00E82716"/>
    <w:rsid w:val="00E83438"/>
    <w:rsid w:val="00E83CB3"/>
    <w:rsid w:val="00E844C8"/>
    <w:rsid w:val="00E85774"/>
    <w:rsid w:val="00E86508"/>
    <w:rsid w:val="00E8712E"/>
    <w:rsid w:val="00E87C44"/>
    <w:rsid w:val="00E901F9"/>
    <w:rsid w:val="00E90676"/>
    <w:rsid w:val="00E91488"/>
    <w:rsid w:val="00E9173A"/>
    <w:rsid w:val="00E9322B"/>
    <w:rsid w:val="00E93729"/>
    <w:rsid w:val="00E93E45"/>
    <w:rsid w:val="00E95E9F"/>
    <w:rsid w:val="00EA1489"/>
    <w:rsid w:val="00EA1D1F"/>
    <w:rsid w:val="00EA28F9"/>
    <w:rsid w:val="00EA33F7"/>
    <w:rsid w:val="00EA3423"/>
    <w:rsid w:val="00EA4D53"/>
    <w:rsid w:val="00EA5358"/>
    <w:rsid w:val="00EA54CB"/>
    <w:rsid w:val="00EA68A2"/>
    <w:rsid w:val="00EA69F1"/>
    <w:rsid w:val="00EA7959"/>
    <w:rsid w:val="00EA7AA9"/>
    <w:rsid w:val="00EB001E"/>
    <w:rsid w:val="00EB2C36"/>
    <w:rsid w:val="00EB43EF"/>
    <w:rsid w:val="00EB4C1A"/>
    <w:rsid w:val="00EB4DD9"/>
    <w:rsid w:val="00EB54EC"/>
    <w:rsid w:val="00EB63F2"/>
    <w:rsid w:val="00EB6BA8"/>
    <w:rsid w:val="00EC0039"/>
    <w:rsid w:val="00EC0CFC"/>
    <w:rsid w:val="00EC388F"/>
    <w:rsid w:val="00EC3F0E"/>
    <w:rsid w:val="00EC3F8E"/>
    <w:rsid w:val="00EC5813"/>
    <w:rsid w:val="00ED240B"/>
    <w:rsid w:val="00ED4B6F"/>
    <w:rsid w:val="00ED7047"/>
    <w:rsid w:val="00EE0000"/>
    <w:rsid w:val="00EE002C"/>
    <w:rsid w:val="00EE01D9"/>
    <w:rsid w:val="00EE2B9F"/>
    <w:rsid w:val="00EE3905"/>
    <w:rsid w:val="00EF005C"/>
    <w:rsid w:val="00EF02C9"/>
    <w:rsid w:val="00EF1673"/>
    <w:rsid w:val="00EF3012"/>
    <w:rsid w:val="00EF3433"/>
    <w:rsid w:val="00EF355E"/>
    <w:rsid w:val="00EF3F64"/>
    <w:rsid w:val="00EF59CA"/>
    <w:rsid w:val="00EF5BC1"/>
    <w:rsid w:val="00EF6AAE"/>
    <w:rsid w:val="00F00ABF"/>
    <w:rsid w:val="00F02436"/>
    <w:rsid w:val="00F03172"/>
    <w:rsid w:val="00F068DA"/>
    <w:rsid w:val="00F116A2"/>
    <w:rsid w:val="00F145AE"/>
    <w:rsid w:val="00F14AE1"/>
    <w:rsid w:val="00F15284"/>
    <w:rsid w:val="00F15555"/>
    <w:rsid w:val="00F16B40"/>
    <w:rsid w:val="00F17D5E"/>
    <w:rsid w:val="00F21379"/>
    <w:rsid w:val="00F220FD"/>
    <w:rsid w:val="00F22788"/>
    <w:rsid w:val="00F239C0"/>
    <w:rsid w:val="00F247D6"/>
    <w:rsid w:val="00F24E7F"/>
    <w:rsid w:val="00F2527F"/>
    <w:rsid w:val="00F26500"/>
    <w:rsid w:val="00F26510"/>
    <w:rsid w:val="00F300D1"/>
    <w:rsid w:val="00F338C2"/>
    <w:rsid w:val="00F3466F"/>
    <w:rsid w:val="00F346D5"/>
    <w:rsid w:val="00F3572F"/>
    <w:rsid w:val="00F35EDB"/>
    <w:rsid w:val="00F40CA3"/>
    <w:rsid w:val="00F41504"/>
    <w:rsid w:val="00F4483E"/>
    <w:rsid w:val="00F44BC4"/>
    <w:rsid w:val="00F45083"/>
    <w:rsid w:val="00F46537"/>
    <w:rsid w:val="00F46AE6"/>
    <w:rsid w:val="00F51A36"/>
    <w:rsid w:val="00F51EAB"/>
    <w:rsid w:val="00F52E25"/>
    <w:rsid w:val="00F54100"/>
    <w:rsid w:val="00F5458A"/>
    <w:rsid w:val="00F54C97"/>
    <w:rsid w:val="00F54E7D"/>
    <w:rsid w:val="00F5554E"/>
    <w:rsid w:val="00F57730"/>
    <w:rsid w:val="00F57939"/>
    <w:rsid w:val="00F57F28"/>
    <w:rsid w:val="00F61F3D"/>
    <w:rsid w:val="00F62F62"/>
    <w:rsid w:val="00F63B4E"/>
    <w:rsid w:val="00F65D9D"/>
    <w:rsid w:val="00F6792C"/>
    <w:rsid w:val="00F67C00"/>
    <w:rsid w:val="00F71D51"/>
    <w:rsid w:val="00F74E37"/>
    <w:rsid w:val="00F76DF1"/>
    <w:rsid w:val="00F80B86"/>
    <w:rsid w:val="00F8185A"/>
    <w:rsid w:val="00F82E43"/>
    <w:rsid w:val="00F82E72"/>
    <w:rsid w:val="00F83B94"/>
    <w:rsid w:val="00F84253"/>
    <w:rsid w:val="00F84D60"/>
    <w:rsid w:val="00F84E06"/>
    <w:rsid w:val="00F8553D"/>
    <w:rsid w:val="00F8616C"/>
    <w:rsid w:val="00F86482"/>
    <w:rsid w:val="00F876C5"/>
    <w:rsid w:val="00F9002B"/>
    <w:rsid w:val="00F90270"/>
    <w:rsid w:val="00F93A55"/>
    <w:rsid w:val="00FA2BD3"/>
    <w:rsid w:val="00FA2C27"/>
    <w:rsid w:val="00FA5C4F"/>
    <w:rsid w:val="00FA7FC8"/>
    <w:rsid w:val="00FB34B7"/>
    <w:rsid w:val="00FB37A5"/>
    <w:rsid w:val="00FB7EE8"/>
    <w:rsid w:val="00FC33DF"/>
    <w:rsid w:val="00FC3BD0"/>
    <w:rsid w:val="00FC4293"/>
    <w:rsid w:val="00FC4868"/>
    <w:rsid w:val="00FC6BCC"/>
    <w:rsid w:val="00FC6BD7"/>
    <w:rsid w:val="00FC7070"/>
    <w:rsid w:val="00FD1564"/>
    <w:rsid w:val="00FD1C87"/>
    <w:rsid w:val="00FD2244"/>
    <w:rsid w:val="00FD2F6C"/>
    <w:rsid w:val="00FD67B4"/>
    <w:rsid w:val="00FD68AA"/>
    <w:rsid w:val="00FE256C"/>
    <w:rsid w:val="00FE3E15"/>
    <w:rsid w:val="00FE4EA5"/>
    <w:rsid w:val="00FE67DE"/>
    <w:rsid w:val="00FE733D"/>
    <w:rsid w:val="00FF0915"/>
    <w:rsid w:val="00FF0D55"/>
    <w:rsid w:val="00FF18FF"/>
    <w:rsid w:val="00FF2FBE"/>
    <w:rsid w:val="00FF514E"/>
    <w:rsid w:val="00FF5195"/>
    <w:rsid w:val="00FF54BA"/>
    <w:rsid w:val="00FF5F3A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4B71A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B7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09"/>
      <w:jc w:val="center"/>
    </w:pPr>
  </w:style>
  <w:style w:type="paragraph" w:customStyle="1" w:styleId="Default">
    <w:name w:val="Default"/>
    <w:rsid w:val="00501FA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0">
    <w:name w:val="Абзац списка1"/>
    <w:basedOn w:val="a"/>
    <w:rsid w:val="00501FAF"/>
    <w:pPr>
      <w:spacing w:line="210" w:lineRule="exact"/>
      <w:ind w:left="720" w:firstLine="454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EB6BA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01B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01B58"/>
    <w:rPr>
      <w:sz w:val="16"/>
      <w:szCs w:val="16"/>
    </w:rPr>
  </w:style>
  <w:style w:type="character" w:customStyle="1" w:styleId="ressmall">
    <w:name w:val="ressmall"/>
    <w:rsid w:val="00DF1663"/>
  </w:style>
  <w:style w:type="character" w:customStyle="1" w:styleId="rescomment">
    <w:name w:val="rescomment"/>
    <w:rsid w:val="00DF1663"/>
  </w:style>
  <w:style w:type="paragraph" w:styleId="a4">
    <w:name w:val="header"/>
    <w:basedOn w:val="a"/>
    <w:link w:val="a5"/>
    <w:uiPriority w:val="99"/>
    <w:rsid w:val="00E71F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71F12"/>
    <w:rPr>
      <w:sz w:val="28"/>
      <w:szCs w:val="24"/>
    </w:rPr>
  </w:style>
  <w:style w:type="paragraph" w:styleId="a6">
    <w:name w:val="footer"/>
    <w:basedOn w:val="a"/>
    <w:link w:val="a7"/>
    <w:rsid w:val="00E71F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71F12"/>
    <w:rPr>
      <w:sz w:val="28"/>
      <w:szCs w:val="24"/>
    </w:rPr>
  </w:style>
  <w:style w:type="character" w:customStyle="1" w:styleId="blk3">
    <w:name w:val="blk3"/>
    <w:rsid w:val="00E71F12"/>
    <w:rPr>
      <w:vanish w:val="0"/>
      <w:webHidden w:val="0"/>
      <w:specVanish w:val="0"/>
    </w:rPr>
  </w:style>
  <w:style w:type="paragraph" w:styleId="a8">
    <w:name w:val="Balloon Text"/>
    <w:basedOn w:val="a"/>
    <w:link w:val="a9"/>
    <w:rsid w:val="00B23A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23A4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200F74"/>
    <w:pPr>
      <w:spacing w:before="100" w:beforeAutospacing="1" w:after="100" w:afterAutospacing="1"/>
    </w:pPr>
    <w:rPr>
      <w:sz w:val="24"/>
    </w:rPr>
  </w:style>
  <w:style w:type="paragraph" w:styleId="ab">
    <w:name w:val="footnote text"/>
    <w:basedOn w:val="a"/>
    <w:link w:val="ac"/>
    <w:uiPriority w:val="99"/>
    <w:rsid w:val="000B6CD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6CDF"/>
  </w:style>
  <w:style w:type="character" w:styleId="ad">
    <w:name w:val="footnote reference"/>
    <w:uiPriority w:val="99"/>
    <w:rsid w:val="000B6CDF"/>
    <w:rPr>
      <w:rFonts w:cs="Times New Roman"/>
      <w:vertAlign w:val="superscript"/>
    </w:rPr>
  </w:style>
  <w:style w:type="character" w:customStyle="1" w:styleId="40">
    <w:name w:val="Заголовок 4 Знак"/>
    <w:link w:val="4"/>
    <w:semiHidden/>
    <w:rsid w:val="004B71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4B71A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e">
    <w:name w:val="подпись"/>
    <w:basedOn w:val="a"/>
    <w:rsid w:val="00D4037B"/>
    <w:pPr>
      <w:tabs>
        <w:tab w:val="left" w:pos="6237"/>
      </w:tabs>
      <w:overflowPunct w:val="0"/>
      <w:autoSpaceDE w:val="0"/>
      <w:autoSpaceDN w:val="0"/>
      <w:adjustRightInd w:val="0"/>
      <w:spacing w:line="240" w:lineRule="atLeast"/>
      <w:ind w:left="284" w:right="5387"/>
      <w:textAlignment w:val="baseline"/>
    </w:pPr>
    <w:rPr>
      <w:rFonts w:ascii="TimesDL" w:hAnsi="TimesDL"/>
      <w:sz w:val="26"/>
      <w:szCs w:val="20"/>
    </w:rPr>
  </w:style>
  <w:style w:type="character" w:customStyle="1" w:styleId="af">
    <w:name w:val="Основной текст_"/>
    <w:link w:val="2"/>
    <w:rsid w:val="00151661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1">
    <w:name w:val="Основной текст1"/>
    <w:rsid w:val="0015166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paragraph" w:customStyle="1" w:styleId="2">
    <w:name w:val="Основной текст2"/>
    <w:basedOn w:val="a"/>
    <w:link w:val="af"/>
    <w:rsid w:val="00151661"/>
    <w:pPr>
      <w:widowControl w:val="0"/>
      <w:shd w:val="clear" w:color="auto" w:fill="FFFFFF"/>
      <w:spacing w:after="300" w:line="0" w:lineRule="atLeast"/>
      <w:jc w:val="both"/>
    </w:pPr>
    <w:rPr>
      <w:rFonts w:ascii="Calibri" w:eastAsia="Calibri" w:hAnsi="Calibri" w:cs="Calibri"/>
      <w:sz w:val="18"/>
      <w:szCs w:val="18"/>
    </w:rPr>
  </w:style>
  <w:style w:type="character" w:styleId="af0">
    <w:name w:val="Emphasis"/>
    <w:qFormat/>
    <w:rsid w:val="00DA2623"/>
    <w:rPr>
      <w:i/>
      <w:iCs/>
    </w:rPr>
  </w:style>
  <w:style w:type="character" w:styleId="af1">
    <w:name w:val="annotation reference"/>
    <w:rsid w:val="00BB5645"/>
    <w:rPr>
      <w:sz w:val="16"/>
      <w:szCs w:val="16"/>
    </w:rPr>
  </w:style>
  <w:style w:type="paragraph" w:styleId="af2">
    <w:name w:val="annotation text"/>
    <w:basedOn w:val="a"/>
    <w:link w:val="af3"/>
    <w:rsid w:val="00BB564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B5645"/>
  </w:style>
  <w:style w:type="paragraph" w:styleId="af4">
    <w:name w:val="annotation subject"/>
    <w:basedOn w:val="af2"/>
    <w:next w:val="af2"/>
    <w:link w:val="af5"/>
    <w:rsid w:val="00BB5645"/>
    <w:rPr>
      <w:b/>
      <w:bCs/>
    </w:rPr>
  </w:style>
  <w:style w:type="character" w:customStyle="1" w:styleId="af5">
    <w:name w:val="Тема примечания Знак"/>
    <w:link w:val="af4"/>
    <w:rsid w:val="00BB5645"/>
    <w:rPr>
      <w:b/>
      <w:bCs/>
    </w:rPr>
  </w:style>
  <w:style w:type="paragraph" w:styleId="af6">
    <w:name w:val="List Paragraph"/>
    <w:basedOn w:val="a"/>
    <w:uiPriority w:val="34"/>
    <w:qFormat/>
    <w:rsid w:val="00076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4B71A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B7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09"/>
      <w:jc w:val="center"/>
    </w:pPr>
  </w:style>
  <w:style w:type="paragraph" w:customStyle="1" w:styleId="Default">
    <w:name w:val="Default"/>
    <w:rsid w:val="00501FA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0">
    <w:name w:val="Абзац списка1"/>
    <w:basedOn w:val="a"/>
    <w:rsid w:val="00501FAF"/>
    <w:pPr>
      <w:spacing w:line="210" w:lineRule="exact"/>
      <w:ind w:left="720" w:firstLine="454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EB6BA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01B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01B58"/>
    <w:rPr>
      <w:sz w:val="16"/>
      <w:szCs w:val="16"/>
    </w:rPr>
  </w:style>
  <w:style w:type="character" w:customStyle="1" w:styleId="ressmall">
    <w:name w:val="ressmall"/>
    <w:rsid w:val="00DF1663"/>
  </w:style>
  <w:style w:type="character" w:customStyle="1" w:styleId="rescomment">
    <w:name w:val="rescomment"/>
    <w:rsid w:val="00DF1663"/>
  </w:style>
  <w:style w:type="paragraph" w:styleId="a4">
    <w:name w:val="header"/>
    <w:basedOn w:val="a"/>
    <w:link w:val="a5"/>
    <w:uiPriority w:val="99"/>
    <w:rsid w:val="00E71F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71F12"/>
    <w:rPr>
      <w:sz w:val="28"/>
      <w:szCs w:val="24"/>
    </w:rPr>
  </w:style>
  <w:style w:type="paragraph" w:styleId="a6">
    <w:name w:val="footer"/>
    <w:basedOn w:val="a"/>
    <w:link w:val="a7"/>
    <w:rsid w:val="00E71F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71F12"/>
    <w:rPr>
      <w:sz w:val="28"/>
      <w:szCs w:val="24"/>
    </w:rPr>
  </w:style>
  <w:style w:type="character" w:customStyle="1" w:styleId="blk3">
    <w:name w:val="blk3"/>
    <w:rsid w:val="00E71F12"/>
    <w:rPr>
      <w:vanish w:val="0"/>
      <w:webHidden w:val="0"/>
      <w:specVanish w:val="0"/>
    </w:rPr>
  </w:style>
  <w:style w:type="paragraph" w:styleId="a8">
    <w:name w:val="Balloon Text"/>
    <w:basedOn w:val="a"/>
    <w:link w:val="a9"/>
    <w:rsid w:val="00B23A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23A4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200F74"/>
    <w:pPr>
      <w:spacing w:before="100" w:beforeAutospacing="1" w:after="100" w:afterAutospacing="1"/>
    </w:pPr>
    <w:rPr>
      <w:sz w:val="24"/>
    </w:rPr>
  </w:style>
  <w:style w:type="paragraph" w:styleId="ab">
    <w:name w:val="footnote text"/>
    <w:basedOn w:val="a"/>
    <w:link w:val="ac"/>
    <w:uiPriority w:val="99"/>
    <w:rsid w:val="000B6CD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6CDF"/>
  </w:style>
  <w:style w:type="character" w:styleId="ad">
    <w:name w:val="footnote reference"/>
    <w:uiPriority w:val="99"/>
    <w:rsid w:val="000B6CDF"/>
    <w:rPr>
      <w:rFonts w:cs="Times New Roman"/>
      <w:vertAlign w:val="superscript"/>
    </w:rPr>
  </w:style>
  <w:style w:type="character" w:customStyle="1" w:styleId="40">
    <w:name w:val="Заголовок 4 Знак"/>
    <w:link w:val="4"/>
    <w:semiHidden/>
    <w:rsid w:val="004B71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4B71A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e">
    <w:name w:val="подпись"/>
    <w:basedOn w:val="a"/>
    <w:rsid w:val="00D4037B"/>
    <w:pPr>
      <w:tabs>
        <w:tab w:val="left" w:pos="6237"/>
      </w:tabs>
      <w:overflowPunct w:val="0"/>
      <w:autoSpaceDE w:val="0"/>
      <w:autoSpaceDN w:val="0"/>
      <w:adjustRightInd w:val="0"/>
      <w:spacing w:line="240" w:lineRule="atLeast"/>
      <w:ind w:left="284" w:right="5387"/>
      <w:textAlignment w:val="baseline"/>
    </w:pPr>
    <w:rPr>
      <w:rFonts w:ascii="TimesDL" w:hAnsi="TimesDL"/>
      <w:sz w:val="26"/>
      <w:szCs w:val="20"/>
    </w:rPr>
  </w:style>
  <w:style w:type="character" w:customStyle="1" w:styleId="af">
    <w:name w:val="Основной текст_"/>
    <w:link w:val="2"/>
    <w:rsid w:val="00151661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1">
    <w:name w:val="Основной текст1"/>
    <w:rsid w:val="0015166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paragraph" w:customStyle="1" w:styleId="2">
    <w:name w:val="Основной текст2"/>
    <w:basedOn w:val="a"/>
    <w:link w:val="af"/>
    <w:rsid w:val="00151661"/>
    <w:pPr>
      <w:widowControl w:val="0"/>
      <w:shd w:val="clear" w:color="auto" w:fill="FFFFFF"/>
      <w:spacing w:after="300" w:line="0" w:lineRule="atLeast"/>
      <w:jc w:val="both"/>
    </w:pPr>
    <w:rPr>
      <w:rFonts w:ascii="Calibri" w:eastAsia="Calibri" w:hAnsi="Calibri" w:cs="Calibri"/>
      <w:sz w:val="18"/>
      <w:szCs w:val="18"/>
    </w:rPr>
  </w:style>
  <w:style w:type="character" w:styleId="af0">
    <w:name w:val="Emphasis"/>
    <w:qFormat/>
    <w:rsid w:val="00DA2623"/>
    <w:rPr>
      <w:i/>
      <w:iCs/>
    </w:rPr>
  </w:style>
  <w:style w:type="character" w:styleId="af1">
    <w:name w:val="annotation reference"/>
    <w:rsid w:val="00BB5645"/>
    <w:rPr>
      <w:sz w:val="16"/>
      <w:szCs w:val="16"/>
    </w:rPr>
  </w:style>
  <w:style w:type="paragraph" w:styleId="af2">
    <w:name w:val="annotation text"/>
    <w:basedOn w:val="a"/>
    <w:link w:val="af3"/>
    <w:rsid w:val="00BB564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B5645"/>
  </w:style>
  <w:style w:type="paragraph" w:styleId="af4">
    <w:name w:val="annotation subject"/>
    <w:basedOn w:val="af2"/>
    <w:next w:val="af2"/>
    <w:link w:val="af5"/>
    <w:rsid w:val="00BB5645"/>
    <w:rPr>
      <w:b/>
      <w:bCs/>
    </w:rPr>
  </w:style>
  <w:style w:type="character" w:customStyle="1" w:styleId="af5">
    <w:name w:val="Тема примечания Знак"/>
    <w:link w:val="af4"/>
    <w:rsid w:val="00BB5645"/>
    <w:rPr>
      <w:b/>
      <w:bCs/>
    </w:rPr>
  </w:style>
  <w:style w:type="paragraph" w:styleId="af6">
    <w:name w:val="List Paragraph"/>
    <w:basedOn w:val="a"/>
    <w:uiPriority w:val="34"/>
    <w:qFormat/>
    <w:rsid w:val="0007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4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7F82-70C7-42C9-B1BB-35951984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4648</Words>
  <Characters>26498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SF</Company>
  <LinksUpToDate>false</LinksUpToDate>
  <CharactersWithSpaces>31084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oleg</dc:creator>
  <cp:lastModifiedBy>qwerty</cp:lastModifiedBy>
  <cp:revision>2</cp:revision>
  <cp:lastPrinted>2018-10-17T10:00:00Z</cp:lastPrinted>
  <dcterms:created xsi:type="dcterms:W3CDTF">2019-04-22T07:55:00Z</dcterms:created>
  <dcterms:modified xsi:type="dcterms:W3CDTF">2019-04-22T07:55:00Z</dcterms:modified>
</cp:coreProperties>
</file>